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319"/>
        <w:gridCol w:w="3525"/>
        <w:gridCol w:w="3565"/>
      </w:tblGrid>
      <w:tr>
        <w:trPr/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Funktionsvaretagelse</w:t>
            </w:r>
          </w:p>
        </w:tc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DOF Nordjylland</w:t>
            </w:r>
          </w:p>
        </w:tc>
        <w:tc>
          <w:tcPr>
            <w:tcW w:w="3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jc w:val="left"/>
              <w:rPr>
                <w:rFonts w:eastAsia="Times New Roman" w:cs="Times New Roman"/>
              </w:rPr>
            </w:pPr>
            <w:r>
              <w:rPr/>
              <w:t>Bestyrelse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overskrif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Formand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Gitte Holm (2026)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jpg.holm@gmail.com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Næstformand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 Hansen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gunnar.hansen.post@outlook.dk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Kasserer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Henny Buhl (2026)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2">
              <w:r>
                <w:rPr>
                  <w:rStyle w:val="Hyperlink"/>
                  <w:color w:val="auto"/>
                </w:rPr>
                <w:t>hennybuhl@gmail.com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Sekretær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Torsten Hansen (2026)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torsten@jo-hansen.dk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Bestyrelsespost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Liselone Callesen (2026)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liselonecallesen@gmail.com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Bestyrelsespost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Magnus Houen Lauritsen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cs="Times New Roman"/>
              </w:rPr>
            </w:pPr>
            <w:r>
              <w:rPr/>
              <w:t>fammermagnus@gmail.com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Bestyrelsespost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Anton Thøger Larsen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3">
              <w:r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>anton56larsen@gmail.com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Bestyrelsespost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Lærke Haffgaard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hyperlink r:id="rId4">
              <w:r>
                <w:rPr>
                  <w:rStyle w:val="Hyperlink"/>
                  <w:color w:val="auto"/>
                </w:rPr>
                <w:t>Laerke.haffgaard@gmail.com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Bestyrelsespost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Lasse Bøgholm Frederiksen (2026)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Lassebf47@live.dk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 suppleant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Erik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Mikkelsen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 suppleant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Anne Marie Boe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Mieboe2@gmail.com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Bestyrelses suppleant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  <w:i/>
                <w:i/>
                <w:iCs/>
              </w:rPr>
            </w:pPr>
            <w:r>
              <w:rPr>
                <w:rFonts w:eastAsia="Times New Roman" w:cs="Times New Roman"/>
                <w:i/>
                <w:iCs/>
              </w:rPr>
              <w:t>Vakant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Repræsentantskab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Medlem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Formand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5">
              <w:r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>jpg.holm@gmail.com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Medlem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Magnus Houen Lauritsen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fammermagnus@gmail.com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Medlem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Lærke Haffgaard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Laerke.haffgaard@gmail.com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Andre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tillidsposter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Hjemmesideansvarlig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Torsten 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torsten@jo-hansen.dk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Hjemmesideredaktører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Torsten 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torsten@jo-hansen.dk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Sociale Medier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Lærke Haffgaard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Laerke.haffgaard@gmail.com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DOF basekoordinator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Morten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Christensen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mch1895@gmail.com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Skagen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Fuglestations Bestyrelse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 Lund Kristensen (2025)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Knud Pedersen (2024)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Oluf Lou (2025)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peter@plk.dk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kninge201@gmail.com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oluf.lou54@gmail.com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Kontakt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Sundhed &amp; Kulturforv.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Preben Gulbæk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hyperlink r:id="rId6">
              <w:r>
                <w:rPr>
                  <w:rStyle w:val="Hyperlink"/>
                  <w:color w:val="auto"/>
                </w:rPr>
                <w:t>prebsi@privat.dk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Fuglestationsudvalget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 Lund Kristensen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peter@plk.dk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GråmejserNord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Poul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Erik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Sperling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pes@vildtfarmnord.dk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Erik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Mikkelsen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 Manstrup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hyperlink r:id="rId7">
              <w:r>
                <w:rPr>
                  <w:rStyle w:val="Hyperlink"/>
                  <w:color w:val="auto"/>
                  <w:u w:val="none"/>
                </w:rPr>
                <w:t>p.manstrup@gmail.com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Eventgrupper: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Skagen Fuglefestival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Gitte Holm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Jpg.holm@gmail.com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Naturmødet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Gitte Holm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Lærke Haffgaard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hyperlink r:id="rId8">
              <w:r>
                <w:rPr>
                  <w:rStyle w:val="Hyperlink"/>
                  <w:rFonts w:eastAsia="Times New Roman" w:cs="Times New Roman"/>
                  <w:color w:val="auto"/>
                  <w:u w:val="none"/>
                </w:rPr>
                <w:t>jpg.holm@gmail.com</w:t>
              </w:r>
            </w:hyperlink>
            <w:r>
              <w:rPr>
                <w:rStyle w:val="Hyperlink"/>
                <w:rFonts w:eastAsia="Times New Roman" w:cs="Times New Roman"/>
                <w:color w:val="auto"/>
                <w:u w:val="none"/>
              </w:rPr>
              <w:t xml:space="preserve"> </w:t>
            </w:r>
          </w:p>
          <w:p>
            <w:pPr>
              <w:pStyle w:val="Tabelindhold"/>
              <w:widowControl w:val="false"/>
              <w:snapToGrid w:val="false"/>
              <w:rPr/>
            </w:pPr>
            <w:hyperlink r:id="rId9">
              <w:r>
                <w:rPr>
                  <w:rStyle w:val="Hyperlink"/>
                  <w:color w:val="auto"/>
                </w:rPr>
                <w:t>laerke.haffgaard@gmail.com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Fuglenes Dag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 Erik Mikkelsen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u w:val="single"/>
              </w:rPr>
            </w:pPr>
            <w:hyperlink r:id="rId10">
              <w:r>
                <w:rPr>
                  <w:rStyle w:val="Hyperlink"/>
                  <w:color w:val="auto"/>
                </w:rPr>
                <w:t>svemik45@hotmail.com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Bedsteforældredag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Poul Erik Sperling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 Erik Mikkelsen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 Manstrup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pes@vildtfarmnord.dk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  <w:p>
            <w:pPr>
              <w:pStyle w:val="Tabelindhold"/>
              <w:widowControl w:val="false"/>
              <w:snapToGrid w:val="false"/>
              <w:rPr>
                <w:rStyle w:val="Hyperlink"/>
                <w:color w:val="auto"/>
              </w:rPr>
            </w:pPr>
            <w:hyperlink r:id="rId11">
              <w:r>
                <w:rPr>
                  <w:rStyle w:val="Hyperlink"/>
                  <w:color w:val="auto"/>
                </w:rPr>
                <w:t>p.manstrup@gmail.com</w:t>
              </w:r>
            </w:hyperlink>
          </w:p>
          <w:p>
            <w:pPr>
              <w:pStyle w:val="Tabelindhold"/>
              <w:widowControl w:val="false"/>
              <w:snapToGrid w:val="false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Punkttællings koordinatorer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 Erik Mikkelsen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Henrik Møller Thomsen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henrida.kirk@gmail.com</w:t>
            </w:r>
          </w:p>
        </w:tc>
      </w:tr>
      <w:tr>
        <w:trPr>
          <w:trHeight w:val="432" w:hRule="atLeast"/>
        </w:trPr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Grønne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Råd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Aalborg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Anton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Thøger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Larsen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rangerdanmark@gmail.com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Frederikshavn/Læsø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Kurt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Rasmussen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kurt@alfa-web.dk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Hjørring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Magnus Houen Lauritsen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fammermagnus@gmail.com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Brønderslev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Svend Erik Mikkelsen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Jammerbugt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Liselone Callesen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liselonecallesen@gmail.com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Mariagerfjord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Thorkild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Lund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thorkildlund86@gmail.com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Vesthimmerland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gunnar.hansen.post@outlook.dk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Rebild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Klaus Anker 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kahast@hotmail.com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Brugerråd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NST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Vendsyssel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Aase Jensen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aase_jensen@godmail.dk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Himmerland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 xml:space="preserve">Peter Langeland Knudsen 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janter@outlook.dk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Årlige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NST-DOF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møder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Vendsyssel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Aase Jensen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aase_jensen@godmail.dk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Himmerland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og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Aalborg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Rold skov gruppen repræsentant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 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Lokalgrupperne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Frederikshavn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Carsten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Sørensen</w:t>
            </w:r>
            <w:r>
              <w:rPr>
                <w:rFonts w:eastAsia="Times New Roman" w:cs="Times New Roman"/>
              </w:rPr>
              <w:t xml:space="preserve">  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>
                <w:rFonts w:eastAsia="Times New Roman" w:cs="Times New Roman"/>
              </w:rPr>
              <w:t>Aase Jensen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12">
              <w:r>
                <w:rPr>
                  <w:rStyle w:val="Hyperlink"/>
                  <w:color w:val="auto"/>
                </w:rPr>
                <w:t>cs65rendborg@gmail.com</w:t>
              </w:r>
            </w:hyperlink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aase_jensen@godmail.dk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Frederikshavn Økonomi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Carsten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Sørensen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cs65rendborg@gmail.com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Aalborg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Thorkild Lund            </w:t>
            </w:r>
          </w:p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Anton Thøger Larsen   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>
                <w:rFonts w:eastAsia="Times New Roman" w:cs="Times New Roman"/>
              </w:rPr>
              <w:t>Henrik Hald Nørgaard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 xml:space="preserve">thorkildlund86@gmail.com rangerdanmark@gmail.com 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hhaldn@hotmail.com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Aalborg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økonomi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Anton Thøger Larsen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rangerdanmark@gmail.com</w:t>
            </w:r>
          </w:p>
        </w:tc>
      </w:tr>
      <w:tr>
        <w:trPr>
          <w:trHeight w:val="677" w:hRule="atLeast"/>
        </w:trPr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Rold</w:t>
            </w: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Skov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Henny Buhl</w:t>
            </w:r>
          </w:p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Peter Langeland Knudsen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Pia Andersen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 xml:space="preserve">Carl Jørgen Andersen 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13">
              <w:r>
                <w:rPr>
                  <w:rStyle w:val="Hyperlink"/>
                  <w:rFonts w:eastAsia="Times New Roman" w:cs="Times New Roman"/>
                  <w:color w:val="auto"/>
                </w:rPr>
                <w:t>hennybuhl@gmail.com</w:t>
              </w:r>
            </w:hyperlink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peterlangelandknudsen@gmail.com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piabrandtandersen30@gmail.com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gcj@asdalandersen.com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Rold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Skov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økonomi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Pia Andersen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piabrandtandersen30@gmail.com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Vesthimmerland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 Hansen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Gunnar.hansen.post@outlook.dk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Biblioteksudvalget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Poul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Erik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Sperling</w:t>
            </w:r>
            <w:r>
              <w:rPr>
                <w:rFonts w:eastAsia="Times New Roman" w:cs="Times New Roman"/>
              </w:rPr>
              <w:t xml:space="preserve">                </w:t>
            </w:r>
          </w:p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Henrik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Christophersen</w:t>
            </w:r>
            <w:r>
              <w:rPr>
                <w:rFonts w:eastAsia="Times New Roman" w:cs="Times New Roman"/>
              </w:rPr>
              <w:t xml:space="preserve">    </w:t>
            </w:r>
          </w:p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/>
              <w:t>Anni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Guldberg Madsen</w:t>
            </w:r>
            <w:r>
              <w:rPr>
                <w:rFonts w:eastAsia="Times New Roman" w:cs="Times New Roman"/>
              </w:rPr>
              <w:t xml:space="preserve">          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Preben Gulbæk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Anders Refstrup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pes@vildtfarmnord.dk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47henrik@gmail.com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anniguldberg@gmail.com</w:t>
            </w:r>
          </w:p>
          <w:p>
            <w:pPr>
              <w:pStyle w:val="Normal"/>
              <w:widowControl w:val="false"/>
              <w:rPr/>
            </w:pPr>
            <w:hyperlink r:id="rId14">
              <w:r>
                <w:rPr>
                  <w:rStyle w:val="Hyperlink"/>
                  <w:color w:val="auto"/>
                </w:rPr>
                <w:t>prebsi@privat.dk</w:t>
              </w:r>
            </w:hyperlink>
          </w:p>
          <w:p>
            <w:pPr>
              <w:pStyle w:val="Normal"/>
              <w:widowControl w:val="false"/>
              <w:rPr/>
            </w:pPr>
            <w:hyperlink r:id="rId15">
              <w:r>
                <w:rPr>
                  <w:rStyle w:val="Hyperlink"/>
                  <w:color w:val="auto"/>
                </w:rPr>
                <w:t>dompap@stofanet.dk</w:t>
              </w:r>
            </w:hyperlink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</w:rPr>
            </w:pPr>
            <w:r>
              <w:rPr>
                <w:b/>
              </w:rPr>
              <w:t>Gruppe til opdatering af Fugle set i Nordjylland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Poul Erik Sperling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Anders Refstrup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Hans-Erik Abildgaard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Ulla Bryanne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pes@vildtfarmnord.dk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dompap@stofanet.dk</w:t>
            </w:r>
          </w:p>
          <w:p>
            <w:pPr>
              <w:pStyle w:val="Tabelindhold"/>
              <w:widowControl w:val="false"/>
              <w:snapToGrid w:val="false"/>
              <w:rPr/>
            </w:pPr>
            <w:hyperlink r:id="rId16">
              <w:r>
                <w:rPr>
                  <w:rStyle w:val="Hyperlink"/>
                  <w:color w:val="auto"/>
                </w:rPr>
                <w:t>she_abildgaard@yahoo.dk</w:t>
              </w:r>
            </w:hyperlink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  <w:t>ullabryanne@gmail.com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Friluftsrådet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Himmerland-Aalborg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Thorkild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Lund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thorkildlund86@gmail.com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Vendsyssel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 xml:space="preserve">Svend Erik Mikkelsen 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Naturråd, Den Danske Naturfond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Hals Mose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Anton Thøger Larsen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rangerdanmark@gmail.com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Hammer Bakker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Anton Thøger Larsen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rangerdanmark@gmail.com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Naturnationalparker følgegrupper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Tranum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 Lund Kristensen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hyperlink r:id="rId17">
              <w:r>
                <w:rPr>
                  <w:rStyle w:val="Hyperlink"/>
                  <w:color w:val="auto"/>
                </w:rPr>
                <w:t>peter@plk.dk</w:t>
              </w:r>
            </w:hyperlink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Cs/>
              </w:rPr>
            </w:pPr>
            <w:r>
              <w:rPr>
                <w:bCs/>
              </w:rPr>
              <w:t>Læsø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Folmer</w:t>
            </w:r>
          </w:p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peter@plk.dk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b/>
                <w:bCs/>
              </w:rPr>
            </w:pPr>
            <w:r>
              <w:rPr>
                <w:b/>
                <w:bCs/>
              </w:rPr>
              <w:t>Fredningsbesigtigelser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Sydlige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fredningskreds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>
                <w:lang w:val="en-US"/>
              </w:rPr>
            </w:pPr>
            <w:r>
              <w:rPr>
                <w:lang w:val="en-US"/>
              </w:rPr>
              <w:t>Thorkild</w:t>
            </w:r>
            <w:r>
              <w:rPr>
                <w:rFonts w:eastAsia="Times New Roman" w:cs="Times New Roman"/>
                <w:lang w:val="en-US"/>
              </w:rPr>
              <w:t xml:space="preserve"> </w:t>
            </w:r>
            <w:r>
              <w:rPr>
                <w:lang w:val="en-US"/>
              </w:rPr>
              <w:t>Lund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thorkildlund86@gmail.com</w:t>
            </w:r>
          </w:p>
        </w:tc>
      </w:tr>
      <w:tr>
        <w:trPr/>
        <w:tc>
          <w:tcPr>
            <w:tcW w:w="33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Nordlige</w:t>
            </w:r>
            <w:r>
              <w:rPr>
                <w:rFonts w:eastAsia="Times New Roman" w:cs="Times New Roman"/>
              </w:rPr>
              <w:t xml:space="preserve"> </w:t>
            </w:r>
            <w:r>
              <w:rPr/>
              <w:t>fredningskreds</w:t>
            </w:r>
          </w:p>
        </w:tc>
        <w:tc>
          <w:tcPr>
            <w:tcW w:w="352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 xml:space="preserve">Svend Erik Mikkelsen </w:t>
            </w:r>
          </w:p>
        </w:tc>
        <w:tc>
          <w:tcPr>
            <w:tcW w:w="3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elindhold"/>
              <w:widowControl w:val="false"/>
              <w:snapToGrid w:val="false"/>
              <w:rPr/>
            </w:pPr>
            <w:r>
              <w:rPr/>
              <w:t>svemik45@hotmail.com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 xml:space="preserve">Version: 13.03.2024   </w:t>
      </w:r>
    </w:p>
    <w:sectPr>
      <w:footerReference w:type="default" r:id="rId18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26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idefod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cs="Mangal" w:ascii="Times New Roman" w:hAnsi="Times New Roman"/>
      <w:color w:val="auto"/>
      <w:kern w:val="2"/>
      <w:sz w:val="24"/>
      <w:szCs w:val="24"/>
      <w:lang w:val="da-DK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Hyperlink">
    <w:name w:val="Hyperlink"/>
    <w:rPr>
      <w:color w:val="000080"/>
      <w:u w:val="single"/>
    </w:rPr>
  </w:style>
  <w:style w:type="character" w:styleId="SidehovedTegn" w:customStyle="1">
    <w:name w:val="Sidehoved Tegn"/>
    <w:basedOn w:val="DefaultParagraphFont"/>
    <w:uiPriority w:val="99"/>
    <w:semiHidden/>
    <w:qFormat/>
    <w:rsid w:val="005273ac"/>
    <w:rPr>
      <w:rFonts w:eastAsia="SimSun" w:cs="Mangal"/>
      <w:kern w:val="2"/>
      <w:sz w:val="24"/>
      <w:szCs w:val="21"/>
      <w:lang w:eastAsia="zh-CN" w:bidi="hi-IN"/>
    </w:rPr>
  </w:style>
  <w:style w:type="character" w:styleId="SidefodTegn" w:customStyle="1">
    <w:name w:val="Sidefod Tegn"/>
    <w:basedOn w:val="DefaultParagraphFont"/>
    <w:uiPriority w:val="99"/>
    <w:qFormat/>
    <w:rsid w:val="005273ac"/>
    <w:rPr>
      <w:rFonts w:eastAsia="SimSun" w:cs="Mangal"/>
      <w:kern w:val="2"/>
      <w:sz w:val="24"/>
      <w:szCs w:val="21"/>
      <w:lang w:eastAsia="zh-CN" w:bidi="hi-IN"/>
    </w:rPr>
  </w:style>
  <w:style w:type="character" w:styleId="Apple-converted-space" w:customStyle="1">
    <w:name w:val="apple-converted-space"/>
    <w:basedOn w:val="DefaultParagraphFont"/>
    <w:qFormat/>
    <w:rsid w:val="005d1f99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b4d2a"/>
    <w:rPr>
      <w:color w:val="605E5C"/>
      <w:shd w:fill="E1DFDD" w:val="clear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before="0" w:after="120"/>
    </w:pPr>
    <w:rPr/>
  </w:style>
  <w:style w:type="paragraph" w:styleId="Liste">
    <w:name w:val="List"/>
    <w:basedOn w:val="Brdtekst"/>
    <w:pPr/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elindhold" w:customStyle="1">
    <w:name w:val="Tabelindhold"/>
    <w:basedOn w:val="Normal"/>
    <w:qFormat/>
    <w:pPr>
      <w:suppressLineNumbers/>
    </w:pPr>
    <w:rPr/>
  </w:style>
  <w:style w:type="paragraph" w:styleId="Tabeloverskrift" w:customStyle="1">
    <w:name w:val="Tabeloverskrift"/>
    <w:basedOn w:val="Tabelindhold"/>
    <w:qFormat/>
    <w:pPr>
      <w:jc w:val="center"/>
    </w:pPr>
    <w:rPr>
      <w:b/>
      <w:bCs/>
    </w:rPr>
  </w:style>
  <w:style w:type="paragraph" w:styleId="Sidehovedogsidefod">
    <w:name w:val="Sidehoved og sidefod"/>
    <w:basedOn w:val="Normal"/>
    <w:qFormat/>
    <w:pPr/>
    <w:rPr/>
  </w:style>
  <w:style w:type="paragraph" w:styleId="Sidehoved">
    <w:name w:val="Header"/>
    <w:basedOn w:val="Normal"/>
    <w:link w:val="SidehovedTegn"/>
    <w:uiPriority w:val="99"/>
    <w:semiHidden/>
    <w:unhideWhenUsed/>
    <w:rsid w:val="005273ac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Sidefod">
    <w:name w:val="Footer"/>
    <w:basedOn w:val="Normal"/>
    <w:link w:val="SidefodTegn"/>
    <w:uiPriority w:val="99"/>
    <w:unhideWhenUsed/>
    <w:rsid w:val="005273ac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nnybuhl@gmail.com" TargetMode="External"/><Relationship Id="rId3" Type="http://schemas.openxmlformats.org/officeDocument/2006/relationships/hyperlink" Target="mailto:jpg.holm@gmail.com" TargetMode="External"/><Relationship Id="rId4" Type="http://schemas.openxmlformats.org/officeDocument/2006/relationships/hyperlink" Target="mailto:Laerke.haffgaard@gmail.com" TargetMode="External"/><Relationship Id="rId5" Type="http://schemas.openxmlformats.org/officeDocument/2006/relationships/hyperlink" Target="mailto:jpg.holm@gmail.com" TargetMode="External"/><Relationship Id="rId6" Type="http://schemas.openxmlformats.org/officeDocument/2006/relationships/hyperlink" Target="mailto:prebsi@privat.dk" TargetMode="External"/><Relationship Id="rId7" Type="http://schemas.openxmlformats.org/officeDocument/2006/relationships/hyperlink" Target="http://dofnord.dk/graamejserne/p.manstrup@gmail.com" TargetMode="External"/><Relationship Id="rId8" Type="http://schemas.openxmlformats.org/officeDocument/2006/relationships/hyperlink" Target="mailto:jpg.holm@gmail.com" TargetMode="External"/><Relationship Id="rId9" Type="http://schemas.openxmlformats.org/officeDocument/2006/relationships/hyperlink" Target="mailto:laerke.haffgaard@gmail.com" TargetMode="External"/><Relationship Id="rId10" Type="http://schemas.openxmlformats.org/officeDocument/2006/relationships/hyperlink" Target="mailto:svemik45@hotmail.com" TargetMode="External"/><Relationship Id="rId11" Type="http://schemas.openxmlformats.org/officeDocument/2006/relationships/hyperlink" Target="mailto:p.manstrup@gmail.com" TargetMode="External"/><Relationship Id="rId12" Type="http://schemas.openxmlformats.org/officeDocument/2006/relationships/hyperlink" Target="mailto:cs65rendborg@gmail.com" TargetMode="External"/><Relationship Id="rId13" Type="http://schemas.openxmlformats.org/officeDocument/2006/relationships/hyperlink" Target="mailto:" TargetMode="External"/><Relationship Id="rId14" Type="http://schemas.openxmlformats.org/officeDocument/2006/relationships/hyperlink" Target="mailto:prebsi@privat.dk" TargetMode="External"/><Relationship Id="rId15" Type="http://schemas.openxmlformats.org/officeDocument/2006/relationships/hyperlink" Target="mailto:dompap@stofanet.dk" TargetMode="External"/><Relationship Id="rId16" Type="http://schemas.openxmlformats.org/officeDocument/2006/relationships/hyperlink" Target="mailto:she_abildgaard@yahoo.dk" TargetMode="External"/><Relationship Id="rId17" Type="http://schemas.openxmlformats.org/officeDocument/2006/relationships/hyperlink" Target="mailto:peter@plk.dk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CB4B-7433-45C8-A6FD-5C1B36C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LibreOffice/7.5.7.1$Windows_X86_64 LibreOffice_project/47eb0cf7efbacdee9b19ae25d6752381ede23126</Application>
  <AppVersion>15.0000</AppVersion>
  <Pages>5</Pages>
  <Words>396</Words>
  <Characters>3920</Characters>
  <CharactersWithSpaces>4147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2024-03-19T10:58:00Z</dcterms:created>
  <dc:creator>Børge</dc:creator>
  <dc:description/>
  <dc:language>da-DK</dc:language>
  <cp:lastModifiedBy>Gitte Holm</cp:lastModifiedBy>
  <cp:lastPrinted>2021-03-13T22:27:00Z</cp:lastPrinted>
  <dcterms:modified xsi:type="dcterms:W3CDTF">2024-03-19T10:58:00Z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