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el"/>
        <w:tabs>
          <w:tab w:val="clear" w:pos="1304"/>
          <w:tab w:val="left" w:pos="8647" w:leader="none"/>
        </w:tabs>
        <w:rPr>
          <w:lang w:eastAsia="da-DK"/>
        </w:rPr>
      </w:pPr>
      <w:r>
        <w:rPr>
          <w:rFonts w:cs="Segoe UI" w:ascii="Segoe UI" w:hAnsi="Segoe UI"/>
          <w:lang w:eastAsia="da-DK"/>
        </w:rPr>
        <w:t>DOF Nordjyllands Organi</w:t>
      </w:r>
      <w:r>
        <w:rPr>
          <w:lang w:eastAsia="da-DK"/>
        </w:rPr>
        <w:t>sation</w:t>
      </w:r>
    </w:p>
    <w:p>
      <w:pPr>
        <w:pStyle w:val="Overskrift2"/>
        <w:rPr>
          <w:rFonts w:ascii="Segoe UI" w:hAnsi="Segoe UI" w:cs="Segoe UI"/>
          <w:lang w:eastAsia="da-DK"/>
        </w:rPr>
      </w:pPr>
      <w:r>
        <w:rPr>
          <w:rFonts w:cs="Segoe UI" w:ascii="Segoe UI" w:hAnsi="Segoe UI"/>
          <w:lang w:eastAsia="da-DK"/>
        </w:rPr>
        <w:t xml:space="preserve">Formål: </w:t>
      </w:r>
    </w:p>
    <w:p>
      <w:pPr>
        <w:pStyle w:val="Normal"/>
        <w:rPr>
          <w:lang w:eastAsia="da-DK"/>
        </w:rPr>
      </w:pPr>
      <w:r>
        <w:rPr>
          <w:rFonts w:cs="Segoe UI" w:ascii="Segoe UI" w:hAnsi="Segoe UI"/>
          <w:lang w:eastAsia="da-DK"/>
        </w:rPr>
        <w:t>DOF Nordjylland er en lokalforening under DOF (Dansk Ornitologisk Forening), og arbejder på lokalt og regionalt plan for at fremme DOFs formål:</w:t>
      </w:r>
    </w:p>
    <w:p>
      <w:pPr>
        <w:pStyle w:val="Normal"/>
        <w:rPr>
          <w:rFonts w:ascii="Segoe UI" w:hAnsi="Segoe UI" w:cs="Segoe UI"/>
        </w:rPr>
      </w:pPr>
      <w:r>
        <w:rPr>
          <w:rFonts w:cs="Segoe UI" w:ascii="Segoe UI" w:hAnsi="Segoe UI"/>
        </w:rPr>
        <w:t>DOF har som formål at fremme kendskabet til og interessen for vilde fugle og naturbeskyttelse. Arbejdet med opfyldelsen af formålet forløber nationalt og internationalt i fire parallelle spor, der er indbyrdes afhængige og forbundne:</w:t>
      </w:r>
    </w:p>
    <w:p>
      <w:pPr>
        <w:pStyle w:val="ListParagraph"/>
        <w:numPr>
          <w:ilvl w:val="0"/>
          <w:numId w:val="4"/>
        </w:numPr>
        <w:rPr>
          <w:rFonts w:ascii="Segoe UI" w:hAnsi="Segoe UI" w:cs="Segoe UI"/>
        </w:rPr>
      </w:pPr>
      <w:r>
        <w:rPr>
          <w:rFonts w:cs="Segoe UI" w:ascii="Segoe UI" w:hAnsi="Segoe UI"/>
        </w:rPr>
        <w:t>Beskyttelse af fugle og forbedring af deres levesteder</w:t>
      </w:r>
    </w:p>
    <w:p>
      <w:pPr>
        <w:pStyle w:val="ListParagraph"/>
        <w:numPr>
          <w:ilvl w:val="0"/>
          <w:numId w:val="4"/>
        </w:numPr>
        <w:rPr>
          <w:rFonts w:ascii="Segoe UI" w:hAnsi="Segoe UI" w:cs="Segoe UI"/>
        </w:rPr>
      </w:pPr>
      <w:r>
        <w:rPr>
          <w:rFonts w:cs="Segoe UI" w:ascii="Segoe UI" w:hAnsi="Segoe UI"/>
        </w:rPr>
        <w:t>Indsamling og udbredelse af viden om fugle</w:t>
      </w:r>
    </w:p>
    <w:p>
      <w:pPr>
        <w:pStyle w:val="ListParagraph"/>
        <w:numPr>
          <w:ilvl w:val="0"/>
          <w:numId w:val="4"/>
        </w:numPr>
        <w:rPr>
          <w:rFonts w:ascii="Segoe UI" w:hAnsi="Segoe UI" w:cs="Segoe UI"/>
        </w:rPr>
      </w:pPr>
      <w:r>
        <w:rPr>
          <w:rFonts w:cs="Segoe UI" w:ascii="Segoe UI" w:hAnsi="Segoe UI"/>
        </w:rPr>
        <w:t>Fugleoplevelser i naturen</w:t>
      </w:r>
    </w:p>
    <w:p>
      <w:pPr>
        <w:pStyle w:val="ListParagraph"/>
        <w:numPr>
          <w:ilvl w:val="0"/>
          <w:numId w:val="4"/>
        </w:numPr>
        <w:rPr>
          <w:rFonts w:ascii="Segoe UI" w:hAnsi="Segoe UI" w:cs="Segoe UI"/>
        </w:rPr>
      </w:pPr>
      <w:r>
        <w:rPr>
          <w:rFonts w:cs="Segoe UI" w:ascii="Segoe UI" w:hAnsi="Segoe UI"/>
        </w:rPr>
        <w:t>Medlemmernes deltagelse i foreningens aktiviteter</w:t>
      </w:r>
    </w:p>
    <w:p>
      <w:pPr>
        <w:pStyle w:val="Normal"/>
        <w:rPr>
          <w:rFonts w:ascii="Segoe UI" w:hAnsi="Segoe UI" w:cs="Segoe UI"/>
        </w:rPr>
      </w:pPr>
      <w:r>
        <w:rPr>
          <w:rFonts w:cs="Segoe UI" w:ascii="Segoe UI" w:hAnsi="Segoe UI"/>
        </w:rPr>
        <w:t>DOF kan ikke nå de visionære mål alene. Men DOF har defineret sin egen unikke rolle, som vi kan udfylde, og som vil gøre en betydelig forskel for realisering af visionen. DOF’s rolle er at:</w:t>
      </w:r>
    </w:p>
    <w:p>
      <w:pPr>
        <w:pStyle w:val="ListParagraph"/>
        <w:numPr>
          <w:ilvl w:val="0"/>
          <w:numId w:val="5"/>
        </w:numPr>
        <w:rPr>
          <w:rFonts w:ascii="Segoe UI" w:hAnsi="Segoe UI" w:cs="Segoe UI"/>
        </w:rPr>
      </w:pPr>
      <w:r>
        <w:rPr>
          <w:rFonts w:cs="Segoe UI" w:ascii="Segoe UI" w:hAnsi="Segoe UI"/>
        </w:rPr>
        <w:t>påvirke lovgivningen og forvaltning af fugle og natur i Danmark og udlandet</w:t>
      </w:r>
    </w:p>
    <w:p>
      <w:pPr>
        <w:pStyle w:val="ListParagraph"/>
        <w:numPr>
          <w:ilvl w:val="0"/>
          <w:numId w:val="5"/>
        </w:numPr>
        <w:rPr>
          <w:rFonts w:ascii="Segoe UI" w:hAnsi="Segoe UI" w:cs="Segoe UI"/>
        </w:rPr>
      </w:pPr>
      <w:r>
        <w:rPr>
          <w:rFonts w:cs="Segoe UI" w:ascii="Segoe UI" w:hAnsi="Segoe UI"/>
        </w:rPr>
        <w:t>være det førende center for viden om fuglenes forekomst i Danmark </w:t>
      </w:r>
    </w:p>
    <w:p>
      <w:pPr>
        <w:pStyle w:val="ListParagraph"/>
        <w:numPr>
          <w:ilvl w:val="0"/>
          <w:numId w:val="5"/>
        </w:numPr>
        <w:rPr>
          <w:rFonts w:ascii="Segoe UI" w:hAnsi="Segoe UI" w:cs="Segoe UI"/>
        </w:rPr>
      </w:pPr>
      <w:r>
        <w:rPr>
          <w:rFonts w:cs="Segoe UI" w:ascii="Segoe UI" w:hAnsi="Segoe UI"/>
        </w:rPr>
        <w:t>formidle sin viden bredt under hensyntagen til forskellige målgruppers forudsætninger og behov </w:t>
      </w:r>
    </w:p>
    <w:p>
      <w:pPr>
        <w:pStyle w:val="ListParagraph"/>
        <w:numPr>
          <w:ilvl w:val="0"/>
          <w:numId w:val="5"/>
        </w:numPr>
        <w:rPr>
          <w:rFonts w:ascii="Segoe UI" w:hAnsi="Segoe UI" w:cs="Segoe UI"/>
        </w:rPr>
      </w:pPr>
      <w:r>
        <w:rPr>
          <w:rFonts w:cs="Segoe UI" w:ascii="Segoe UI" w:hAnsi="Segoe UI"/>
        </w:rPr>
        <w:t>formidle glæde og begejstring for fugle via oplevelser til medlemmer og andre </w:t>
      </w:r>
    </w:p>
    <w:p>
      <w:pPr>
        <w:pStyle w:val="ListParagraph"/>
        <w:numPr>
          <w:ilvl w:val="0"/>
          <w:numId w:val="5"/>
        </w:numPr>
        <w:rPr>
          <w:rFonts w:ascii="Segoe UI" w:hAnsi="Segoe UI" w:cs="Segoe UI"/>
        </w:rPr>
      </w:pPr>
      <w:r>
        <w:rPr>
          <w:rFonts w:cs="Segoe UI" w:ascii="Segoe UI" w:hAnsi="Segoe UI"/>
        </w:rPr>
        <w:t>gøre foreningens sag kendt i hele befolkningen </w:t>
      </w:r>
    </w:p>
    <w:p>
      <w:pPr>
        <w:pStyle w:val="ListParagraph"/>
        <w:numPr>
          <w:ilvl w:val="0"/>
          <w:numId w:val="5"/>
        </w:numPr>
        <w:rPr>
          <w:rFonts w:ascii="Segoe UI" w:hAnsi="Segoe UI" w:cs="Segoe UI"/>
        </w:rPr>
      </w:pPr>
      <w:r>
        <w:rPr>
          <w:rFonts w:cs="Segoe UI" w:ascii="Segoe UI" w:hAnsi="Segoe UI"/>
        </w:rPr>
        <w:t>være en af Danmarks mest aktive grønne organisationer og tilbyde alle muligheden for at gøre en positiv, mærkbar forskel for fugle og natur </w:t>
      </w:r>
    </w:p>
    <w:p>
      <w:pPr>
        <w:pStyle w:val="ListParagraph"/>
        <w:rPr>
          <w:lang w:eastAsia="da-DK"/>
        </w:rPr>
      </w:pPr>
      <w:r>
        <w:rPr>
          <w:lang w:eastAsia="da-DK"/>
        </w:rPr>
      </w:r>
    </w:p>
    <w:p>
      <w:pPr>
        <w:pStyle w:val="Overskrift2"/>
        <w:rPr>
          <w:rFonts w:ascii="Segoe UI" w:hAnsi="Segoe UI" w:cs="Segoe UI"/>
          <w:lang w:eastAsia="da-DK"/>
        </w:rPr>
      </w:pPr>
      <w:r>
        <w:rPr>
          <w:rFonts w:cs="Segoe UI" w:ascii="Segoe UI" w:hAnsi="Segoe UI"/>
          <w:lang w:eastAsia="da-DK"/>
        </w:rPr>
        <w:t>Organisationsopbygning:</w:t>
      </w:r>
    </w:p>
    <w:p>
      <w:pPr>
        <w:pStyle w:val="Normal"/>
        <w:rPr>
          <w:rFonts w:ascii="Segoe UI" w:hAnsi="Segoe UI" w:cs="Segoe UI"/>
          <w:lang w:eastAsia="da-DK"/>
        </w:rPr>
      </w:pPr>
      <w:r>
        <w:rPr>
          <w:rFonts w:cs="Segoe UI" w:ascii="Segoe UI" w:hAnsi="Segoe UI"/>
          <w:lang w:eastAsia="da-DK"/>
        </w:rPr>
        <w:t>DOF Nordjylland er en en lokalafdeling under DOF, Dansk Ornitologisk Forening, som har følgende organisationsdiagram:</w:t>
      </w:r>
      <w:r>
        <w:rPr>
          <w:lang w:eastAsia="da-DK"/>
        </w:rPr>
        <w:t xml:space="preserve"> </w:t>
      </w:r>
    </w:p>
    <w:p>
      <w:pPr>
        <w:pStyle w:val="Normal"/>
        <w:rPr>
          <w:lang w:eastAsia="da-DK"/>
        </w:rPr>
      </w:pPr>
      <w:r>
        <w:rPr/>
        <w:drawing>
          <wp:inline distT="0" distB="0" distL="0" distR="0">
            <wp:extent cx="2861310" cy="1599565"/>
            <wp:effectExtent l="0" t="0" r="0" b="0"/>
            <wp:docPr id="1" name="Billede 1" descr="http://www.dof.dk/images/organisationen/dof_org_diagram_frivil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ttp://www.dof.dk/images/organisationen/dof_org_diagram_frivillig.jpg"/>
                    <pic:cNvPicPr>
                      <a:picLocks noChangeAspect="1" noChangeArrowheads="1"/>
                    </pic:cNvPicPr>
                  </pic:nvPicPr>
                  <pic:blipFill>
                    <a:blip r:embed="rId2"/>
                    <a:stretch>
                      <a:fillRect/>
                    </a:stretch>
                  </pic:blipFill>
                  <pic:spPr bwMode="auto">
                    <a:xfrm>
                      <a:off x="0" y="0"/>
                      <a:ext cx="2861310" cy="1599565"/>
                    </a:xfrm>
                    <a:prstGeom prst="rect">
                      <a:avLst/>
                    </a:prstGeom>
                  </pic:spPr>
                </pic:pic>
              </a:graphicData>
            </a:graphic>
          </wp:inline>
        </w:drawing>
      </w:r>
    </w:p>
    <w:p>
      <w:pPr>
        <w:pStyle w:val="Normal"/>
        <w:rPr>
          <w:rFonts w:ascii="Segoe UI" w:hAnsi="Segoe UI" w:cs="Segoe UI"/>
          <w:lang w:eastAsia="da-DK"/>
        </w:rPr>
      </w:pPr>
      <w:r>
        <w:rPr>
          <w:rFonts w:cs="Segoe UI" w:ascii="Segoe UI" w:hAnsi="Segoe UI"/>
          <w:lang w:eastAsia="da-DK"/>
        </w:rPr>
        <w:t>DOF Nordjylland ledes af en valgt bestyrelse på 9 personer (valgte suppleanter indgår i bestyrelsesarbejdet). Højeste myndighed er den årlige generalforsamling, som afholdes hvert år inden udgangen af februar måned.</w:t>
      </w:r>
    </w:p>
    <w:p>
      <w:pPr>
        <w:pStyle w:val="Normal"/>
        <w:rPr>
          <w:lang w:eastAsia="da-DK"/>
        </w:rPr>
      </w:pPr>
      <w:r>
        <w:rPr>
          <w:lang w:eastAsia="da-DK"/>
        </w:rPr>
        <w:t>Formålsopfyldelsen og det daglige arbejde organiseres efter følgende udvalgsmodel:</w:t>
      </w:r>
    </w:p>
    <w:p>
      <w:pPr>
        <w:pStyle w:val="Normal"/>
        <w:jc w:val="center"/>
        <w:rPr/>
      </w:pPr>
      <w:r>
        <w:rPr/>
        <w:drawing>
          <wp:inline distT="0" distB="0" distL="0" distR="0" wp14:anchorId="78FEC3F6">
            <wp:extent cx="3253740" cy="2156460"/>
            <wp:effectExtent l="76200" t="57150" r="80010" b="9144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p>
    <w:p>
      <w:pPr>
        <w:pStyle w:val="Normal"/>
        <w:rPr>
          <w:b/>
        </w:rPr>
      </w:pPr>
      <w:r>
        <w:rPr>
          <w:b/>
        </w:rPr>
      </w:r>
    </w:p>
    <w:p>
      <w:pPr>
        <w:pStyle w:val="Normal"/>
        <w:rPr>
          <w:rFonts w:ascii="Segoe UI" w:hAnsi="Segoe UI" w:cs="Segoe UI"/>
          <w:b/>
        </w:rPr>
      </w:pPr>
      <w:r>
        <w:rPr>
          <w:rFonts w:cs="Segoe UI" w:ascii="Segoe UI" w:hAnsi="Segoe UI"/>
          <w:b/>
        </w:rPr>
        <w:t>Formålet med denne organisation er:</w:t>
      </w:r>
    </w:p>
    <w:p>
      <w:pPr>
        <w:pStyle w:val="ListParagraph"/>
        <w:numPr>
          <w:ilvl w:val="0"/>
          <w:numId w:val="1"/>
        </w:numPr>
        <w:rPr>
          <w:rFonts w:ascii="Segoe UI" w:hAnsi="Segoe UI" w:cs="Segoe UI"/>
        </w:rPr>
      </w:pPr>
      <w:r>
        <w:rPr>
          <w:rFonts w:cs="Segoe UI" w:ascii="Segoe UI" w:hAnsi="Segoe UI"/>
        </w:rPr>
        <w:t>fagligt funderet og hensigtsmæssig varetagelse af hele opgavesættet</w:t>
      </w:r>
    </w:p>
    <w:p>
      <w:pPr>
        <w:pStyle w:val="ListParagraph"/>
        <w:numPr>
          <w:ilvl w:val="0"/>
          <w:numId w:val="1"/>
        </w:numPr>
        <w:rPr>
          <w:rFonts w:ascii="Segoe UI" w:hAnsi="Segoe UI" w:cs="Segoe UI"/>
        </w:rPr>
      </w:pPr>
      <w:r>
        <w:rPr>
          <w:rFonts w:cs="Segoe UI" w:ascii="Segoe UI" w:hAnsi="Segoe UI"/>
        </w:rPr>
        <w:t>fordeling af arbejdsopgaver på bestyrelsesmedlemmerne efter interesser og viden</w:t>
      </w:r>
    </w:p>
    <w:p>
      <w:pPr>
        <w:pStyle w:val="ListParagraph"/>
        <w:numPr>
          <w:ilvl w:val="0"/>
          <w:numId w:val="1"/>
        </w:numPr>
        <w:rPr>
          <w:rFonts w:ascii="Segoe UI" w:hAnsi="Segoe UI" w:cs="Segoe UI"/>
        </w:rPr>
      </w:pPr>
      <w:r>
        <w:rPr>
          <w:rFonts w:cs="Segoe UI" w:ascii="Segoe UI" w:hAnsi="Segoe UI"/>
        </w:rPr>
        <w:t>fordeling af arbejdsopgaver på en sådan måde, at arbejdsbyrden fordeles så ligeligt som muligt på bestyrelsesmedlemmerne</w:t>
      </w:r>
    </w:p>
    <w:p>
      <w:pPr>
        <w:pStyle w:val="ListParagraph"/>
        <w:numPr>
          <w:ilvl w:val="0"/>
          <w:numId w:val="1"/>
        </w:numPr>
        <w:rPr>
          <w:rFonts w:ascii="Segoe UI" w:hAnsi="Segoe UI" w:cs="Segoe UI"/>
        </w:rPr>
      </w:pPr>
      <w:r>
        <w:rPr>
          <w:rFonts w:cs="Segoe UI" w:ascii="Segoe UI" w:hAnsi="Segoe UI"/>
        </w:rPr>
        <w:t xml:space="preserve">at der sker en koordineret tilrettelæggelse af opgaver, som hele bestyrelsen skal inddrages i, og opgaver, som skal varetages af og besluttes i udvalgene </w:t>
      </w:r>
    </w:p>
    <w:p>
      <w:pPr>
        <w:pStyle w:val="ListParagraph"/>
        <w:numPr>
          <w:ilvl w:val="0"/>
          <w:numId w:val="1"/>
        </w:numPr>
        <w:rPr>
          <w:rFonts w:ascii="Segoe UI" w:hAnsi="Segoe UI" w:cs="Segoe UI"/>
        </w:rPr>
      </w:pPr>
      <w:r>
        <w:rPr>
          <w:rFonts w:cs="Segoe UI" w:ascii="Segoe UI" w:hAnsi="Segoe UI"/>
        </w:rPr>
        <w:t>at bestyrelsen er en demokratisk og ligeværdig enhed, som blot rent praktisk har fordelt arbejdsopgaverne mellem sig</w:t>
      </w:r>
    </w:p>
    <w:p>
      <w:pPr>
        <w:pStyle w:val="Overskrift2"/>
        <w:rPr>
          <w:rFonts w:ascii="Segoe UI" w:hAnsi="Segoe UI" w:cs="Segoe UI"/>
        </w:rPr>
      </w:pPr>
      <w:r>
        <w:rPr>
          <w:rFonts w:cs="Segoe UI" w:ascii="Segoe UI" w:hAnsi="Segoe UI"/>
        </w:rPr>
        <w:t>Arbejds- og ansvarsområde:</w:t>
      </w:r>
    </w:p>
    <w:p>
      <w:pPr>
        <w:pStyle w:val="Normal"/>
        <w:rPr>
          <w:rFonts w:ascii="Segoe UI" w:hAnsi="Segoe UI" w:cs="Segoe UI"/>
        </w:rPr>
      </w:pPr>
      <w:r>
        <w:rPr>
          <w:rFonts w:cs="Segoe UI" w:ascii="Segoe UI" w:hAnsi="Segoe UI"/>
          <w:b/>
        </w:rPr>
        <w:t xml:space="preserve">Bestyrelsen: </w:t>
      </w:r>
      <w:r>
        <w:rPr>
          <w:rFonts w:cs="Segoe UI" w:ascii="Segoe UI" w:hAnsi="Segoe UI"/>
        </w:rPr>
        <w:t>Beslutter politikker og fastlægger principper. Holder trådene og overblikket samlet. Deltager i kurser, seminarer, Repræsentantskabsmøder m.m.</w:t>
      </w:r>
    </w:p>
    <w:p>
      <w:pPr>
        <w:pStyle w:val="Normal"/>
        <w:rPr>
          <w:rFonts w:ascii="Segoe UI" w:hAnsi="Segoe UI" w:cs="Segoe UI"/>
        </w:rPr>
      </w:pPr>
      <w:r>
        <w:rPr>
          <w:rFonts w:cs="Segoe UI" w:ascii="Segoe UI" w:hAnsi="Segoe UI"/>
          <w:b/>
        </w:rPr>
        <w:t xml:space="preserve">Sekretariat: </w:t>
      </w:r>
      <w:r>
        <w:rPr>
          <w:rFonts w:cs="Segoe UI" w:ascii="Segoe UI" w:hAnsi="Segoe UI"/>
        </w:rPr>
        <w:t>Knudepunkt i kontakten til og fra DOF centralt, andre organisationer osv. Stedet, hvor medlemmer og andre henvender sig, så de kan viderestilles til de rette. Sekretariatet består af formand</w:t>
      </w:r>
      <w:r>
        <w:rPr>
          <w:rFonts w:cs="Segoe UI" w:ascii="Segoe UI" w:hAnsi="Segoe UI"/>
          <w:color w:val="FF0000"/>
        </w:rPr>
        <w:t xml:space="preserve">, </w:t>
      </w:r>
      <w:r>
        <w:rPr>
          <w:rFonts w:cs="Segoe UI" w:ascii="Segoe UI" w:hAnsi="Segoe UI"/>
        </w:rPr>
        <w:t>næstformand og sekretær.</w:t>
      </w:r>
    </w:p>
    <w:p>
      <w:pPr>
        <w:pStyle w:val="Normal"/>
        <w:rPr>
          <w:rFonts w:ascii="Segoe UI" w:hAnsi="Segoe UI" w:cs="Segoe UI"/>
        </w:rPr>
      </w:pPr>
      <w:r>
        <w:rPr>
          <w:rFonts w:cs="Segoe UI" w:ascii="Segoe UI" w:hAnsi="Segoe UI"/>
          <w:b/>
        </w:rPr>
        <w:t xml:space="preserve">Udvalg: </w:t>
      </w:r>
      <w:r>
        <w:rPr>
          <w:rFonts w:cs="Segoe UI" w:ascii="Segoe UI" w:hAnsi="Segoe UI"/>
        </w:rPr>
        <w:t>Har ansvaret og beslutningsret på udvalgets faglige område. Sikrer højt informationsniveau til bestyrelsen. Udfører det praktiske daglige arbejde gennem afholdelse af flere møder årligt. Der udsendes beslutningsreferater til bestyrelsen. Akutte sager sendes ud på mail til udvalg eller hele bestyrelsen. Udvalgsmedlemmer kan altid bede om, at sager skal tages op på bestyrelsesmøder. Hvert udvalg har en valgt Tovholder, som indkalder til første møde, hvor udvalgene beskriver deres område og arbejde.</w:t>
      </w:r>
    </w:p>
    <w:p>
      <w:pPr>
        <w:pStyle w:val="Normal"/>
        <w:rPr/>
      </w:pPr>
      <w:r>
        <w:rPr>
          <w:rFonts w:cs="Segoe UI" w:ascii="Segoe UI" w:hAnsi="Segoe UI"/>
          <w:b/>
        </w:rPr>
        <w:t xml:space="preserve">Selvkørende grupper: </w:t>
      </w:r>
      <w:r>
        <w:rPr>
          <w:rFonts w:cs="Segoe UI" w:ascii="Segoe UI" w:hAnsi="Segoe UI"/>
        </w:rPr>
        <w:t>har selvstændigt ansvar i forhold til gruppens definerede område. Eksempler på selvkørende grupper er: Gråmejsegruppen, Biblioteksudvalget, Aalborg Gruppen, Frederikshavn Gruppen, Rold Skov Gruppen.</w:t>
      </w:r>
    </w:p>
    <w:p>
      <w:pPr>
        <w:pStyle w:val="Overskrift2"/>
        <w:rPr>
          <w:rFonts w:ascii="Segoe UI" w:hAnsi="Segoe UI" w:cs="Segoe UI"/>
        </w:rPr>
      </w:pPr>
      <w:r>
        <w:rPr>
          <w:rFonts w:cs="Segoe UI" w:ascii="Segoe UI" w:hAnsi="Segoe UI"/>
        </w:rPr>
        <w:t>De enkelte udvalg:</w:t>
      </w:r>
    </w:p>
    <w:p>
      <w:pPr>
        <w:pStyle w:val="Normal"/>
        <w:rPr>
          <w:rFonts w:ascii="Segoe UI" w:hAnsi="Segoe UI" w:cs="Segoe UI"/>
        </w:rPr>
      </w:pPr>
      <w:r>
        <w:rPr>
          <w:rFonts w:cs="Segoe UI" w:ascii="Segoe UI" w:hAnsi="Segoe UI"/>
        </w:rPr>
        <w:t xml:space="preserve">De 5 udvalg udgør tilsammen Bestyrelsens totale arbejdsfelt. De enkelte udvalg beskrives herunder. Tovholder har ansvaret for orientering og inddragelse af udvalgets medlemmer samt eksterne kontaktpersoner. Tovholder sørger for indkaldelse til møder. </w:t>
      </w:r>
    </w:p>
    <w:p>
      <w:pPr>
        <w:pStyle w:val="Normal"/>
        <w:rPr/>
      </w:pPr>
      <w:r>
        <w:rPr/>
      </w:r>
    </w:p>
    <w:p>
      <w:pPr>
        <w:pStyle w:val="Normal"/>
        <w:shd w:val="clear" w:color="auto" w:fill="BFBFBF" w:themeFill="background1" w:themeFillShade="bf"/>
        <w:rPr>
          <w:rFonts w:ascii="Segoe UI" w:hAnsi="Segoe UI" w:cs="Segoe UI"/>
          <w:b/>
        </w:rPr>
      </w:pPr>
      <w:r>
        <w:rPr>
          <w:rFonts w:cs="Segoe UI" w:ascii="Segoe UI" w:hAnsi="Segoe UI"/>
          <w:b/>
        </w:rPr>
        <w:t>Sekretariat:</w:t>
      </w:r>
    </w:p>
    <w:p>
      <w:pPr>
        <w:pStyle w:val="Normal"/>
        <w:rPr/>
      </w:pPr>
      <w:r>
        <w:rPr/>
        <w:t>Medlemmer: Gitte Holm, Gunnar Hansen og Henny Buhl</w:t>
      </w:r>
    </w:p>
    <w:p>
      <w:pPr>
        <w:pStyle w:val="Normal"/>
        <w:rPr/>
      </w:pPr>
      <w:r>
        <w:rPr/>
        <w:t xml:space="preserve">Ansvarsområder bl.a.: </w:t>
      </w:r>
    </w:p>
    <w:p>
      <w:pPr>
        <w:pStyle w:val="ListParagraph"/>
        <w:numPr>
          <w:ilvl w:val="0"/>
          <w:numId w:val="2"/>
        </w:numPr>
        <w:rPr/>
      </w:pPr>
      <w:r>
        <w:rPr/>
        <w:t>Bestyrelsens officielle ansigt udadtil</w:t>
      </w:r>
    </w:p>
    <w:p>
      <w:pPr>
        <w:pStyle w:val="ListParagraph"/>
        <w:numPr>
          <w:ilvl w:val="0"/>
          <w:numId w:val="2"/>
        </w:numPr>
        <w:rPr/>
      </w:pPr>
      <w:r>
        <w:rPr/>
        <w:t>Formel kontakt til DOF, Hovedbestyrelse, Repræsentantskab, Fuglenes Hus</w:t>
      </w:r>
    </w:p>
    <w:p>
      <w:pPr>
        <w:pStyle w:val="ListParagraph"/>
        <w:numPr>
          <w:ilvl w:val="0"/>
          <w:numId w:val="2"/>
        </w:numPr>
        <w:rPr/>
      </w:pPr>
      <w:r>
        <w:rPr/>
        <w:t>Kontakt til andre regionale naturorganisationer, f.eks. DN</w:t>
      </w:r>
    </w:p>
    <w:p>
      <w:pPr>
        <w:pStyle w:val="ListParagraph"/>
        <w:numPr>
          <w:ilvl w:val="0"/>
          <w:numId w:val="2"/>
        </w:numPr>
        <w:rPr/>
      </w:pPr>
      <w:r>
        <w:rPr/>
        <w:t>Krumtap i det daglige arbejde, bl.a. fordeling, placering og aftale om/af opgaver</w:t>
      </w:r>
    </w:p>
    <w:p>
      <w:pPr>
        <w:pStyle w:val="ListParagraph"/>
        <w:numPr>
          <w:ilvl w:val="0"/>
          <w:numId w:val="2"/>
        </w:numPr>
        <w:rPr/>
      </w:pPr>
      <w:r>
        <w:rPr/>
        <w:t>Medlemspleje</w:t>
      </w:r>
    </w:p>
    <w:p>
      <w:pPr>
        <w:pStyle w:val="ListParagraph"/>
        <w:numPr>
          <w:ilvl w:val="0"/>
          <w:numId w:val="2"/>
        </w:numPr>
        <w:rPr/>
      </w:pPr>
      <w:r>
        <w:rPr/>
        <w:t>Støtte til udvalgskoordinatorer, udvalg og grupper</w:t>
      </w:r>
    </w:p>
    <w:p>
      <w:pPr>
        <w:pStyle w:val="ListParagraph"/>
        <w:numPr>
          <w:ilvl w:val="0"/>
          <w:numId w:val="2"/>
        </w:numPr>
        <w:rPr/>
      </w:pPr>
      <w:r>
        <w:rPr/>
        <w:t>Generalforsamling, beretning, regnskab og budget</w:t>
      </w:r>
    </w:p>
    <w:p>
      <w:pPr>
        <w:pStyle w:val="Normal"/>
        <w:shd w:val="clear" w:color="auto" w:fill="92D050"/>
        <w:rPr>
          <w:rFonts w:ascii="Segoe UI" w:hAnsi="Segoe UI" w:cs="Segoe UI"/>
          <w:b/>
          <w:color w:val="FFFFFF" w:themeColor="background1"/>
        </w:rPr>
      </w:pPr>
      <w:r>
        <w:rPr>
          <w:rFonts w:cs="Segoe UI" w:ascii="Segoe UI" w:hAnsi="Segoe UI"/>
          <w:b/>
          <w:color w:val="FFFFFF" w:themeColor="background1"/>
        </w:rPr>
        <w:t>Indsamling af viden om fugle</w:t>
      </w:r>
    </w:p>
    <w:p>
      <w:pPr>
        <w:pStyle w:val="Normal"/>
        <w:rPr>
          <w:rFonts w:ascii="Segoe UI" w:hAnsi="Segoe UI" w:cs="Segoe UI"/>
        </w:rPr>
      </w:pPr>
      <w:r>
        <w:rPr>
          <w:rFonts w:cs="Segoe UI" w:ascii="Segoe UI" w:hAnsi="Segoe UI"/>
        </w:rPr>
        <w:t>Tovholder: Svend Erik Mikkelsen</w:t>
      </w:r>
    </w:p>
    <w:p>
      <w:pPr>
        <w:pStyle w:val="Normal"/>
        <w:rPr>
          <w:rFonts w:ascii="Segoe UI" w:hAnsi="Segoe UI" w:cs="Segoe UI"/>
        </w:rPr>
      </w:pPr>
      <w:r>
        <w:rPr>
          <w:rFonts w:cs="Segoe UI" w:ascii="Segoe UI" w:hAnsi="Segoe UI"/>
        </w:rPr>
        <w:t xml:space="preserve">Medlemmer: Svend Erik Mikkelsen, Henrik Møller Thomsen. </w:t>
      </w:r>
    </w:p>
    <w:p>
      <w:pPr>
        <w:pStyle w:val="Normal"/>
        <w:rPr>
          <w:rFonts w:ascii="Segoe UI" w:hAnsi="Segoe UI" w:cs="Segoe UI"/>
        </w:rPr>
      </w:pPr>
      <w:r>
        <w:rPr>
          <w:rFonts w:cs="Segoe UI" w:ascii="Segoe UI" w:hAnsi="Segoe UI"/>
        </w:rPr>
        <w:t>Ansvarsområder bl.a.:</w:t>
      </w:r>
    </w:p>
    <w:p>
      <w:pPr>
        <w:pStyle w:val="ListParagraph"/>
        <w:numPr>
          <w:ilvl w:val="0"/>
          <w:numId w:val="3"/>
        </w:numPr>
        <w:rPr>
          <w:rFonts w:ascii="Segoe UI" w:hAnsi="Segoe UI" w:cs="Segoe UI"/>
        </w:rPr>
      </w:pPr>
      <w:r>
        <w:rPr>
          <w:rFonts w:cs="Segoe UI" w:ascii="Segoe UI" w:hAnsi="Segoe UI"/>
        </w:rPr>
        <w:t>Tælling af fugle for DOF</w:t>
      </w:r>
    </w:p>
    <w:p>
      <w:pPr>
        <w:pStyle w:val="ListParagraph"/>
        <w:numPr>
          <w:ilvl w:val="0"/>
          <w:numId w:val="3"/>
        </w:numPr>
        <w:rPr>
          <w:rFonts w:ascii="Segoe UI" w:hAnsi="Segoe UI" w:cs="Segoe UI"/>
        </w:rPr>
      </w:pPr>
      <w:r>
        <w:rPr>
          <w:rFonts w:cs="Segoe UI" w:ascii="Segoe UI" w:hAnsi="Segoe UI"/>
        </w:rPr>
        <w:t>Punkttællinger</w:t>
      </w:r>
    </w:p>
    <w:p>
      <w:pPr>
        <w:pStyle w:val="ListParagraph"/>
        <w:numPr>
          <w:ilvl w:val="0"/>
          <w:numId w:val="3"/>
        </w:numPr>
        <w:rPr>
          <w:rFonts w:ascii="Segoe UI" w:hAnsi="Segoe UI" w:cs="Segoe UI"/>
        </w:rPr>
      </w:pPr>
      <w:r>
        <w:rPr>
          <w:rFonts w:cs="Segoe UI" w:ascii="Segoe UI" w:hAnsi="Segoe UI"/>
        </w:rPr>
        <w:t>Tællinger til Novana</w:t>
      </w:r>
    </w:p>
    <w:p>
      <w:pPr>
        <w:pStyle w:val="ListParagraph"/>
        <w:numPr>
          <w:ilvl w:val="0"/>
          <w:numId w:val="3"/>
        </w:numPr>
        <w:rPr>
          <w:rFonts w:ascii="Segoe UI" w:hAnsi="Segoe UI" w:cs="Segoe UI"/>
        </w:rPr>
      </w:pPr>
      <w:r>
        <w:rPr>
          <w:rFonts w:cs="Segoe UI" w:ascii="Segoe UI" w:hAnsi="Segoe UI"/>
        </w:rPr>
        <w:t>kontakt til DOF´s regionale basekoordinator</w:t>
      </w:r>
    </w:p>
    <w:p>
      <w:pPr>
        <w:pStyle w:val="ListParagraph"/>
        <w:numPr>
          <w:ilvl w:val="0"/>
          <w:numId w:val="3"/>
        </w:numPr>
        <w:rPr>
          <w:rFonts w:ascii="Segoe UI" w:hAnsi="Segoe UI" w:cs="Segoe UI"/>
        </w:rPr>
      </w:pPr>
      <w:r>
        <w:rPr>
          <w:rFonts w:cs="Segoe UI" w:ascii="Segoe UI" w:hAnsi="Segoe UI"/>
        </w:rPr>
        <w:t>Monitorering</w:t>
      </w:r>
    </w:p>
    <w:p>
      <w:pPr>
        <w:pStyle w:val="ListParagraph"/>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Normal"/>
        <w:shd w:val="clear" w:color="auto" w:fill="00B050"/>
        <w:rPr>
          <w:rFonts w:ascii="Segoe UI" w:hAnsi="Segoe UI" w:cs="Segoe UI"/>
          <w:b/>
          <w:color w:val="FFFFFF" w:themeColor="background1"/>
        </w:rPr>
      </w:pPr>
      <w:r>
        <w:rPr>
          <w:rFonts w:cs="Segoe UI" w:ascii="Segoe UI" w:hAnsi="Segoe UI"/>
          <w:b/>
          <w:color w:val="FFFFFF" w:themeColor="background1"/>
        </w:rPr>
        <w:t xml:space="preserve">Naturpolitisk udvalg </w:t>
      </w:r>
    </w:p>
    <w:p>
      <w:pPr>
        <w:pStyle w:val="Normal"/>
        <w:rPr>
          <w:rFonts w:ascii="Segoe UI" w:hAnsi="Segoe UI" w:cs="Segoe UI"/>
        </w:rPr>
      </w:pPr>
      <w:r>
        <w:rPr>
          <w:rFonts w:cs="Segoe UI" w:ascii="Segoe UI" w:hAnsi="Segoe UI"/>
        </w:rPr>
        <w:t>Tovholder: Gunnar Hansen</w:t>
      </w:r>
    </w:p>
    <w:p>
      <w:pPr>
        <w:pStyle w:val="Normal"/>
        <w:rPr>
          <w:rFonts w:ascii="Segoe UI" w:hAnsi="Segoe UI" w:cs="Segoe UI"/>
        </w:rPr>
      </w:pPr>
      <w:r>
        <w:rPr>
          <w:rFonts w:cs="Segoe UI" w:ascii="Segoe UI" w:hAnsi="Segoe UI"/>
        </w:rPr>
        <w:t xml:space="preserve">Medlemmer: Svend Erik Mikkelsen, Magnus Houen Lauritsen, Anton Thøger Larsen, Liselone Callesen. </w:t>
      </w:r>
    </w:p>
    <w:p>
      <w:pPr>
        <w:pStyle w:val="Normal"/>
        <w:rPr>
          <w:rFonts w:ascii="Segoe UI" w:hAnsi="Segoe UI" w:cs="Segoe UI"/>
        </w:rPr>
      </w:pPr>
      <w:r>
        <w:rPr>
          <w:rFonts w:cs="Segoe UI" w:ascii="Segoe UI" w:hAnsi="Segoe UI"/>
        </w:rPr>
        <w:t>Ansvarsområder bl.a.:</w:t>
      </w:r>
    </w:p>
    <w:p>
      <w:pPr>
        <w:pStyle w:val="Normal"/>
        <w:rPr>
          <w:rFonts w:ascii="Segoe UI" w:hAnsi="Segoe UI" w:cs="Segoe UI"/>
        </w:rPr>
      </w:pPr>
      <w:r>
        <w:rPr>
          <w:rFonts w:cs="Segoe UI" w:ascii="Segoe UI" w:hAnsi="Segoe UI"/>
        </w:rPr>
        <w:t>Sikre gennemførelse af DOFs og DOF Nordjyllands naturpolitiker i samarbejde med:</w:t>
      </w:r>
    </w:p>
    <w:p>
      <w:pPr>
        <w:pStyle w:val="ListParagraph"/>
        <w:numPr>
          <w:ilvl w:val="0"/>
          <w:numId w:val="7"/>
        </w:numPr>
        <w:rPr>
          <w:rFonts w:ascii="Segoe UI" w:hAnsi="Segoe UI" w:cs="Segoe UI"/>
        </w:rPr>
      </w:pPr>
      <w:r>
        <w:rPr>
          <w:rFonts w:cs="Segoe UI" w:ascii="Segoe UI" w:hAnsi="Segoe UI"/>
        </w:rPr>
        <w:t>Grønne Råd/kommune repræsentanter</w:t>
      </w:r>
    </w:p>
    <w:p>
      <w:pPr>
        <w:pStyle w:val="ListParagraph"/>
        <w:numPr>
          <w:ilvl w:val="0"/>
          <w:numId w:val="7"/>
        </w:numPr>
        <w:rPr>
          <w:rFonts w:ascii="Segoe UI" w:hAnsi="Segoe UI" w:cs="Segoe UI"/>
        </w:rPr>
      </w:pPr>
      <w:r>
        <w:rPr>
          <w:rFonts w:cs="Segoe UI" w:ascii="Segoe UI" w:hAnsi="Segoe UI"/>
        </w:rPr>
        <w:t>Kontakt til arbejdsgrupper</w:t>
      </w:r>
    </w:p>
    <w:p>
      <w:pPr>
        <w:pStyle w:val="ListParagraph"/>
        <w:numPr>
          <w:ilvl w:val="0"/>
          <w:numId w:val="6"/>
        </w:numPr>
        <w:rPr>
          <w:rFonts w:ascii="Segoe UI" w:hAnsi="Segoe UI" w:cs="Segoe UI"/>
        </w:rPr>
      </w:pPr>
      <w:r>
        <w:rPr>
          <w:rFonts w:cs="Segoe UI" w:ascii="Segoe UI" w:hAnsi="Segoe UI"/>
        </w:rPr>
        <w:t>Sikre deltagelse i informationsmøder i diverse relevante brugerråd</w:t>
      </w:r>
    </w:p>
    <w:p>
      <w:pPr>
        <w:pStyle w:val="ListParagraph"/>
        <w:numPr>
          <w:ilvl w:val="0"/>
          <w:numId w:val="6"/>
        </w:numPr>
        <w:rPr>
          <w:rFonts w:ascii="Segoe UI" w:hAnsi="Segoe UI" w:cs="Segoe UI"/>
        </w:rPr>
      </w:pPr>
      <w:r>
        <w:rPr>
          <w:rFonts w:cs="Segoe UI" w:ascii="Segoe UI" w:hAnsi="Segoe UI"/>
        </w:rPr>
        <w:t xml:space="preserve">Naturstyrelsens brugerråd </w:t>
      </w:r>
    </w:p>
    <w:p>
      <w:pPr>
        <w:pStyle w:val="ListParagraph"/>
        <w:numPr>
          <w:ilvl w:val="0"/>
          <w:numId w:val="6"/>
        </w:numPr>
        <w:rPr>
          <w:rFonts w:ascii="Segoe UI" w:hAnsi="Segoe UI" w:cs="Segoe UI"/>
        </w:rPr>
      </w:pPr>
      <w:r>
        <w:rPr>
          <w:rFonts w:cs="Segoe UI" w:ascii="Segoe UI" w:hAnsi="Segoe UI"/>
        </w:rPr>
        <w:t>Sikre udfærdigelse af kommentarer til Natura2000, Vandplaner m.m.</w:t>
      </w:r>
    </w:p>
    <w:p>
      <w:pPr>
        <w:pStyle w:val="ListParagraph"/>
        <w:numPr>
          <w:ilvl w:val="0"/>
          <w:numId w:val="6"/>
        </w:numPr>
        <w:rPr>
          <w:rFonts w:ascii="Segoe UI" w:hAnsi="Segoe UI" w:cs="Segoe UI"/>
        </w:rPr>
      </w:pPr>
      <w:r>
        <w:rPr>
          <w:rFonts w:cs="Segoe UI" w:ascii="Segoe UI" w:hAnsi="Segoe UI"/>
        </w:rPr>
        <w:t>Sikre udfærdigelse af indsigelser</w:t>
      </w:r>
    </w:p>
    <w:p>
      <w:pPr>
        <w:pStyle w:val="ListParagraph"/>
        <w:numPr>
          <w:ilvl w:val="0"/>
          <w:numId w:val="6"/>
        </w:numPr>
        <w:rPr>
          <w:rFonts w:ascii="Segoe UI" w:hAnsi="Segoe UI" w:cs="Segoe UI"/>
        </w:rPr>
      </w:pPr>
      <w:r>
        <w:rPr>
          <w:rFonts w:cs="Segoe UI" w:ascii="Segoe UI" w:hAnsi="Segoe UI"/>
        </w:rPr>
        <w:t>Sikre deltagelse i regionale og kommunale høringer</w:t>
      </w:r>
    </w:p>
    <w:p>
      <w:pPr>
        <w:pStyle w:val="ListParagraph"/>
        <w:numPr>
          <w:ilvl w:val="0"/>
          <w:numId w:val="6"/>
        </w:numPr>
        <w:rPr>
          <w:rFonts w:ascii="Segoe UI" w:hAnsi="Segoe UI" w:cs="Segoe UI"/>
        </w:rPr>
      </w:pPr>
      <w:r>
        <w:rPr>
          <w:rFonts w:cs="Segoe UI" w:ascii="Segoe UI" w:hAnsi="Segoe UI"/>
        </w:rPr>
        <w:t>Årsplan for gøremål i udvalget</w:t>
      </w:r>
    </w:p>
    <w:p>
      <w:pPr>
        <w:pStyle w:val="Normal"/>
        <w:shd w:val="clear" w:color="auto" w:fill="31849B" w:themeFill="accent5" w:themeFillShade="bf"/>
        <w:rPr>
          <w:rFonts w:ascii="Segoe UI" w:hAnsi="Segoe UI" w:cs="Segoe UI"/>
          <w:b/>
          <w:color w:val="FFFFFF" w:themeColor="background1"/>
        </w:rPr>
      </w:pPr>
      <w:r>
        <w:rPr>
          <w:rFonts w:cs="Segoe UI" w:ascii="Segoe UI" w:hAnsi="Segoe UI"/>
          <w:b/>
          <w:color w:val="FFFFFF" w:themeColor="background1"/>
        </w:rPr>
        <w:t>Fugleoplevelser i naturen og events</w:t>
      </w:r>
    </w:p>
    <w:p>
      <w:pPr>
        <w:pStyle w:val="Normal"/>
        <w:rPr>
          <w:rFonts w:ascii="Segoe UI" w:hAnsi="Segoe UI" w:cs="Segoe UI"/>
        </w:rPr>
      </w:pPr>
      <w:r>
        <w:rPr>
          <w:rFonts w:cs="Segoe UI" w:ascii="Segoe UI" w:hAnsi="Segoe UI"/>
        </w:rPr>
        <w:t>Tovholder: Gitte Holm</w:t>
      </w:r>
    </w:p>
    <w:p>
      <w:pPr>
        <w:pStyle w:val="Normal"/>
        <w:rPr>
          <w:rFonts w:ascii="Segoe UI" w:hAnsi="Segoe UI" w:cs="Segoe UI"/>
        </w:rPr>
      </w:pPr>
      <w:r>
        <w:rPr>
          <w:rFonts w:cs="Segoe UI" w:ascii="Segoe UI" w:hAnsi="Segoe UI"/>
        </w:rPr>
        <w:t>Medlemmer: Lærke Haffgaard, Lasse Bøgholm Frederiksen, Aase Jensen, Svend Erik Mikkelsen</w:t>
      </w:r>
    </w:p>
    <w:p>
      <w:pPr>
        <w:pStyle w:val="Normal"/>
        <w:rPr>
          <w:rFonts w:ascii="Segoe UI" w:hAnsi="Segoe UI" w:cs="Segoe UI"/>
        </w:rPr>
      </w:pPr>
      <w:r>
        <w:rPr>
          <w:rFonts w:cs="Segoe UI" w:ascii="Segoe UI" w:hAnsi="Segoe UI"/>
        </w:rPr>
        <w:t>Ansvarsområder og mindre arbejdsudvalg, bl.a.:</w:t>
      </w:r>
    </w:p>
    <w:p>
      <w:pPr>
        <w:pStyle w:val="ListParagraph"/>
        <w:numPr>
          <w:ilvl w:val="0"/>
          <w:numId w:val="9"/>
        </w:numPr>
        <w:rPr>
          <w:rFonts w:ascii="Segoe UI" w:hAnsi="Segoe UI" w:cs="Segoe UI"/>
        </w:rPr>
      </w:pPr>
      <w:r>
        <w:rPr>
          <w:rFonts w:cs="Segoe UI" w:ascii="Segoe UI" w:hAnsi="Segoe UI"/>
        </w:rPr>
        <w:t>Naturmødet (Gitte)</w:t>
      </w:r>
    </w:p>
    <w:p>
      <w:pPr>
        <w:pStyle w:val="ListParagraph"/>
        <w:numPr>
          <w:ilvl w:val="0"/>
          <w:numId w:val="9"/>
        </w:numPr>
        <w:rPr>
          <w:rFonts w:ascii="Segoe UI" w:hAnsi="Segoe UI" w:cs="Segoe UI"/>
        </w:rPr>
      </w:pPr>
      <w:r>
        <w:rPr>
          <w:rFonts w:cs="Segoe UI" w:ascii="Segoe UI" w:hAnsi="Segoe UI"/>
        </w:rPr>
        <w:t>Skagen Fuglefestival (Gitte)</w:t>
      </w:r>
    </w:p>
    <w:p>
      <w:pPr>
        <w:pStyle w:val="ListParagraph"/>
        <w:numPr>
          <w:ilvl w:val="0"/>
          <w:numId w:val="9"/>
        </w:numPr>
        <w:rPr>
          <w:rFonts w:ascii="Segoe UI" w:hAnsi="Segoe UI" w:cs="Segoe UI"/>
        </w:rPr>
      </w:pPr>
      <w:r>
        <w:rPr>
          <w:rFonts w:cs="Segoe UI" w:ascii="Segoe UI" w:hAnsi="Segoe UI"/>
        </w:rPr>
        <w:t>Ørneklubben (Lasse)</w:t>
      </w:r>
    </w:p>
    <w:p>
      <w:pPr>
        <w:pStyle w:val="ListParagraph"/>
        <w:numPr>
          <w:ilvl w:val="0"/>
          <w:numId w:val="9"/>
        </w:numPr>
        <w:rPr>
          <w:rFonts w:ascii="Segoe UI" w:hAnsi="Segoe UI" w:cs="Segoe UI"/>
        </w:rPr>
      </w:pPr>
      <w:r>
        <w:rPr>
          <w:rFonts w:cs="Segoe UI" w:ascii="Segoe UI" w:hAnsi="Segoe UI"/>
        </w:rPr>
        <w:t>Bedsteforældredag (Svend Erik Mikkelsen)</w:t>
      </w:r>
    </w:p>
    <w:p>
      <w:pPr>
        <w:pStyle w:val="ListParagraph"/>
        <w:numPr>
          <w:ilvl w:val="0"/>
          <w:numId w:val="9"/>
        </w:numPr>
        <w:rPr>
          <w:rFonts w:ascii="Segoe UI" w:hAnsi="Segoe UI" w:cs="Segoe UI"/>
        </w:rPr>
      </w:pPr>
      <w:r>
        <w:rPr>
          <w:rFonts w:cs="Segoe UI" w:ascii="Segoe UI" w:hAnsi="Segoe UI"/>
        </w:rPr>
        <w:t>Fuglenes Dag (Vi prioriterer pt. Naturmødet og Skagen Fuglefestival)</w:t>
      </w:r>
    </w:p>
    <w:p>
      <w:pPr>
        <w:pStyle w:val="ListParagraph"/>
        <w:numPr>
          <w:ilvl w:val="0"/>
          <w:numId w:val="9"/>
        </w:numPr>
        <w:rPr>
          <w:rFonts w:ascii="Segoe UI" w:hAnsi="Segoe UI" w:cs="Segoe UI"/>
        </w:rPr>
      </w:pPr>
      <w:r>
        <w:rPr>
          <w:rFonts w:cs="Segoe UI" w:ascii="Segoe UI" w:hAnsi="Segoe UI"/>
        </w:rPr>
        <w:t xml:space="preserve">Fuglekuffertprojektet </w:t>
      </w:r>
    </w:p>
    <w:p>
      <w:pPr>
        <w:pStyle w:val="ListParagraph"/>
        <w:numPr>
          <w:ilvl w:val="0"/>
          <w:numId w:val="9"/>
        </w:numPr>
        <w:rPr>
          <w:rFonts w:ascii="Segoe UI" w:hAnsi="Segoe UI" w:cs="Segoe UI"/>
        </w:rPr>
      </w:pPr>
      <w:r>
        <w:rPr>
          <w:rFonts w:cs="Segoe UI" w:ascii="Segoe UI" w:hAnsi="Segoe UI"/>
        </w:rPr>
        <w:t>Tilrettelæggelse af regionale ture (Grupperne)</w:t>
      </w:r>
    </w:p>
    <w:p>
      <w:pPr>
        <w:pStyle w:val="ListParagraph"/>
        <w:numPr>
          <w:ilvl w:val="0"/>
          <w:numId w:val="9"/>
        </w:numPr>
        <w:rPr>
          <w:rFonts w:ascii="Segoe UI" w:hAnsi="Segoe UI" w:cs="Segoe UI"/>
        </w:rPr>
      </w:pPr>
      <w:r>
        <w:rPr>
          <w:rFonts w:cs="Segoe UI" w:ascii="Segoe UI" w:hAnsi="Segoe UI"/>
        </w:rPr>
        <w:t>Ture for nyindmeldte? (Et emne for gruppen? Gerne med et bredere naturfokus – varetages i praksis lokalt samt af Gråmejserne)</w:t>
      </w:r>
    </w:p>
    <w:p>
      <w:pPr>
        <w:pStyle w:val="ListParagraph"/>
        <w:numPr>
          <w:ilvl w:val="0"/>
          <w:numId w:val="9"/>
        </w:numPr>
        <w:rPr>
          <w:rFonts w:ascii="Segoe UI" w:hAnsi="Segoe UI" w:cs="Segoe UI"/>
        </w:rPr>
      </w:pPr>
      <w:r>
        <w:rPr>
          <w:rFonts w:cs="Segoe UI" w:ascii="Segoe UI" w:hAnsi="Segoe UI"/>
        </w:rPr>
        <w:t>Nye medlemsaktiviteter (Forslag om en mentorordning? Forum for spontane ture)</w:t>
      </w:r>
    </w:p>
    <w:p>
      <w:pPr>
        <w:pStyle w:val="ListParagraph"/>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Normal"/>
        <w:rPr>
          <w:rFonts w:ascii="Segoe UI" w:hAnsi="Segoe UI" w:cs="Segoe UI"/>
        </w:rPr>
      </w:pPr>
      <w:r>
        <w:rPr>
          <w:rFonts w:cs="Segoe UI" w:ascii="Segoe UI" w:hAnsi="Segoe UI"/>
        </w:rPr>
      </w:r>
    </w:p>
    <w:p>
      <w:pPr>
        <w:pStyle w:val="ListParagraph"/>
        <w:rPr>
          <w:rFonts w:ascii="Segoe UI" w:hAnsi="Segoe UI" w:cs="Segoe UI"/>
        </w:rPr>
      </w:pPr>
      <w:r>
        <w:rPr>
          <w:rFonts w:cs="Segoe UI" w:ascii="Segoe UI" w:hAnsi="Segoe UI"/>
        </w:rPr>
      </w:r>
    </w:p>
    <w:p>
      <w:pPr>
        <w:pStyle w:val="Normal"/>
        <w:shd w:val="clear" w:color="auto" w:fill="8064A2"/>
        <w:rPr>
          <w:rFonts w:ascii="Segoe UI" w:hAnsi="Segoe UI" w:cs="Segoe UI"/>
          <w:b/>
          <w:color w:val="FFFFFF" w:themeColor="background1"/>
        </w:rPr>
      </w:pPr>
      <w:r>
        <w:rPr>
          <w:rFonts w:cs="Segoe UI" w:ascii="Segoe UI" w:hAnsi="Segoe UI"/>
          <w:b/>
          <w:color w:val="FFFFFF" w:themeColor="background1"/>
        </w:rPr>
        <w:t>Formidling og kommunikation</w:t>
      </w:r>
    </w:p>
    <w:p>
      <w:pPr>
        <w:pStyle w:val="Normal"/>
        <w:rPr>
          <w:rFonts w:ascii="Segoe UI" w:hAnsi="Segoe UI" w:cs="Segoe UI"/>
        </w:rPr>
      </w:pPr>
      <w:r>
        <w:rPr>
          <w:rFonts w:cs="Segoe UI" w:ascii="Segoe UI" w:hAnsi="Segoe UI"/>
        </w:rPr>
        <w:t>Tovholder: Torsten Hansen</w:t>
      </w:r>
    </w:p>
    <w:p>
      <w:pPr>
        <w:pStyle w:val="Normal"/>
        <w:rPr>
          <w:rFonts w:ascii="Segoe UI" w:hAnsi="Segoe UI" w:cs="Segoe UI"/>
        </w:rPr>
      </w:pPr>
      <w:r>
        <w:rPr>
          <w:rFonts w:cs="Segoe UI" w:ascii="Segoe UI" w:hAnsi="Segoe UI"/>
        </w:rPr>
        <w:t xml:space="preserve">Medlemmer: Anni Guldberg Madsen, Henny Buhl, Lærke Haffgaard, Mie Boe. </w:t>
      </w:r>
    </w:p>
    <w:p>
      <w:pPr>
        <w:pStyle w:val="Normal"/>
        <w:rPr>
          <w:rFonts w:ascii="Segoe UI" w:hAnsi="Segoe UI" w:cs="Segoe UI"/>
        </w:rPr>
      </w:pPr>
      <w:r>
        <w:rPr>
          <w:rFonts w:cs="Segoe UI" w:ascii="Segoe UI" w:hAnsi="Segoe UI"/>
        </w:rPr>
        <w:t>Ansvarsområder og mindre arbejdsudvalg, bl.a.:</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Hjemmesiden</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Facebookgruppe – DOF Nordjylland</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 xml:space="preserve">Instagram </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 xml:space="preserve">Ansvar for nyhedsbreve og medlemsinformation </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Ansvar for formidling af fugleglæde, fuglenyheder og naturpolitik i medier – pressekontakt</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Kontakt til de selvkørende grupper for markedsføring af ture, møder og kurser</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Ansvar for udfærdigelse af hvervemateriale</w:t>
      </w:r>
    </w:p>
    <w:p>
      <w:pPr>
        <w:pStyle w:val="Overskrift2"/>
        <w:numPr>
          <w:ilvl w:val="0"/>
          <w:numId w:val="8"/>
        </w:numPr>
        <w:spacing w:lineRule="auto" w:line="240"/>
        <w:rPr>
          <w:rFonts w:ascii="Segoe UI" w:hAnsi="Segoe UI" w:eastAsia="Calibri" w:cs="Segoe UI" w:eastAsiaTheme="minorHAnsi"/>
          <w:b w:val="false"/>
          <w:bCs w:val="false"/>
          <w:color w:val="auto"/>
          <w:sz w:val="22"/>
          <w:szCs w:val="22"/>
        </w:rPr>
      </w:pPr>
      <w:r>
        <w:rPr>
          <w:rFonts w:eastAsia="Calibri" w:cs="Segoe UI" w:ascii="Segoe UI" w:hAnsi="Segoe UI" w:eastAsiaTheme="minorHAnsi"/>
          <w:b w:val="false"/>
          <w:bCs w:val="false"/>
          <w:color w:val="auto"/>
          <w:sz w:val="22"/>
          <w:szCs w:val="22"/>
        </w:rPr>
        <w:t>Forslag om velkomstbrev til nye medlemmer.</w:t>
      </w:r>
    </w:p>
    <w:p>
      <w:pPr>
        <w:pStyle w:val="Overskrift2"/>
        <w:numPr>
          <w:ilvl w:val="0"/>
          <w:numId w:val="8"/>
        </w:numPr>
        <w:spacing w:lineRule="auto" w:line="240"/>
        <w:rPr>
          <w:rFonts w:ascii="Segoe UI" w:hAnsi="Segoe UI" w:cs="Segoe UI"/>
        </w:rPr>
      </w:pPr>
      <w:r>
        <w:rPr>
          <w:rFonts w:eastAsia="Calibri" w:cs="Segoe UI" w:ascii="Segoe UI" w:hAnsi="Segoe UI" w:eastAsiaTheme="minorHAnsi"/>
          <w:b w:val="false"/>
          <w:bCs w:val="false"/>
          <w:color w:val="auto"/>
          <w:sz w:val="22"/>
          <w:szCs w:val="22"/>
        </w:rPr>
        <w:t>Forslag om nye roll ups, der understøtter vores naturpolitik om mere vild natur.</w:t>
      </w:r>
    </w:p>
    <w:p>
      <w:pPr>
        <w:pStyle w:val="Overskrift2"/>
        <w:rPr>
          <w:rFonts w:ascii="Segoe UI" w:hAnsi="Segoe UI" w:cs="Segoe UI"/>
        </w:rPr>
      </w:pPr>
      <w:r>
        <w:rPr>
          <w:rFonts w:cs="Segoe UI" w:ascii="Segoe UI" w:hAnsi="Segoe UI"/>
        </w:rPr>
        <w:t>Tillidsrepræsentantliste:</w:t>
      </w:r>
    </w:p>
    <w:p>
      <w:pPr>
        <w:pStyle w:val="Normal"/>
        <w:rPr>
          <w:rFonts w:ascii="Segoe UI" w:hAnsi="Segoe UI" w:cs="Segoe UI"/>
        </w:rPr>
      </w:pPr>
      <w:r>
        <w:rPr>
          <w:rFonts w:cs="Segoe UI" w:ascii="Segoe UI" w:hAnsi="Segoe UI"/>
        </w:rPr>
        <w:t>Det bemærkes, at der til Organisationsplanen knytter sig en Tillidsrepræsentantliste. Her kan man finde navn og kontaktoplysninger på dem, som udfører opgaver for DOF Nordjylland.</w:t>
      </w:r>
    </w:p>
    <w:p>
      <w:pPr>
        <w:pStyle w:val="Normal"/>
        <w:rPr>
          <w:rFonts w:ascii="Segoe UI" w:hAnsi="Segoe UI" w:cs="Segoe UI"/>
          <w:b/>
        </w:rPr>
      </w:pPr>
      <w:r>
        <w:rPr>
          <w:rFonts w:cs="Segoe UI" w:ascii="Segoe UI" w:hAnsi="Segoe UI"/>
          <w:b/>
        </w:rPr>
      </w:r>
    </w:p>
    <w:p>
      <w:pPr>
        <w:pStyle w:val="Normal"/>
        <w:rPr>
          <w:rFonts w:ascii="Segoe UI" w:hAnsi="Segoe UI" w:cs="Segoe UI"/>
          <w:b/>
        </w:rPr>
      </w:pPr>
      <w:r>
        <w:rPr>
          <w:rFonts w:cs="Segoe UI" w:ascii="Segoe UI" w:hAnsi="Segoe UI"/>
          <w:b/>
        </w:rPr>
        <w:t>Version 13.03.2024</w:t>
      </w:r>
    </w:p>
    <w:p>
      <w:pPr>
        <w:pStyle w:val="Normal"/>
        <w:rPr/>
      </w:pPr>
      <w:r>
        <w:rPr/>
      </w:r>
    </w:p>
    <w:p>
      <w:pPr>
        <w:pStyle w:val="Normal"/>
        <w:rPr/>
      </w:pPr>
      <w:r>
        <w:rPr/>
      </w:r>
    </w:p>
    <w:p>
      <w:pPr>
        <w:pStyle w:val="Normal"/>
        <w:ind w:left="360" w:hanging="0"/>
        <w:rPr/>
      </w:pPr>
      <w:r>
        <w:rPr/>
      </w:r>
    </w:p>
    <w:p>
      <w:pPr>
        <w:pStyle w:val="Normal"/>
        <w:rPr/>
      </w:pPr>
      <w:r>
        <w:rPr/>
      </w:r>
    </w:p>
    <w:p>
      <w:pPr>
        <w:pStyle w:val="Normal"/>
        <w:rPr/>
      </w:pPr>
      <w:r>
        <w:rPr/>
      </w:r>
    </w:p>
    <w:p>
      <w:pPr>
        <w:pStyle w:val="Normal"/>
        <w:widowControl/>
        <w:bidi w:val="0"/>
        <w:spacing w:lineRule="auto" w:line="276" w:before="0" w:after="200"/>
        <w:jc w:val="left"/>
        <w:rPr/>
      </w:pPr>
      <w:r>
        <w:rPr/>
      </w:r>
    </w:p>
    <w:sectPr>
      <w:footerReference w:type="default" r:id="rId8"/>
      <w:type w:val="nextPage"/>
      <w:pgSz w:w="11906" w:h="16838"/>
      <w:pgMar w:left="1134" w:right="1134" w:gutter="0" w:header="0" w:top="1701" w:footer="708"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Segoe U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efod"/>
      <w:rPr/>
    </w:pPr>
    <w:r>
      <w:rPr/>
      <mc:AlternateContent>
        <mc:Choice Requires="wpg">
          <w:drawing>
            <wp:anchor behindDoc="1" distT="9525" distB="0" distL="9525" distR="10795" simplePos="0" locked="0" layoutInCell="0" allowOverlap="1" relativeHeight="12" wp14:anchorId="495C5A0C">
              <wp:simplePos x="0" y="0"/>
              <wp:positionH relativeFrom="page">
                <wp:align>center</wp:align>
              </wp:positionH>
              <wp:positionV relativeFrom="bottomMargin">
                <wp:align>center</wp:align>
              </wp:positionV>
              <wp:extent cx="7539990" cy="190500"/>
              <wp:effectExtent l="635" t="5715" r="0" b="0"/>
              <wp:wrapNone/>
              <wp:docPr id="3" name="Group 1"/>
              <a:graphic xmlns:a="http://schemas.openxmlformats.org/drawingml/2006/main">
                <a:graphicData uri="http://schemas.microsoft.com/office/word/2010/wordprocessingGroup">
                  <wpg:wgp>
                    <wpg:cNvGrpSpPr/>
                    <wpg:grpSpPr>
                      <a:xfrm>
                        <a:off x="0" y="0"/>
                        <a:ext cx="7539840" cy="190440"/>
                        <a:chOff x="0" y="0"/>
                        <a:chExt cx="7539840" cy="190440"/>
                      </a:xfrm>
                    </wpg:grpSpPr>
                    <wps:wsp>
                      <wps:cNvPr id="4" name="Text Box 2"/>
                      <wps:cNvSpPr/>
                      <wps:spPr>
                        <a:xfrm>
                          <a:off x="6647040" y="8280"/>
                          <a:ext cx="405000" cy="18216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890565751"/>
                            </w:sdtPr>
                            <w:sdtContent>
                              <w:p>
                                <w:pPr>
                                  <w:pStyle w:val="Normal"/>
                                  <w:spacing w:before="0" w:after="200"/>
                                  <w:jc w:val="center"/>
                                  <w:rPr/>
                                </w:pPr>
                                <w:r>
                                  <w:rPr>
                                    <w:color w:val="8C8C8C" w:themeColor="background1" w:themeShade="8c"/>
                                  </w:rPr>
                                  <w:fldChar w:fldCharType="begin"/>
                                </w:r>
                                <w:r>
                                  <w:rPr>
                                    <w:color w:val="8C8C8C"/>
                                  </w:rPr>
                                  <w:instrText xml:space="preserve"> PAGE </w:instrText>
                                </w:r>
                                <w:r>
                                  <w:rPr>
                                    <w:color w:val="8C8C8C"/>
                                  </w:rPr>
                                  <w:fldChar w:fldCharType="separate"/>
                                </w:r>
                                <w:r>
                                  <w:rPr>
                                    <w:color w:val="8C8C8C"/>
                                  </w:rPr>
                                  <w:t>5</w:t>
                                </w:r>
                                <w:r>
                                  <w:rPr>
                                    <w:color w:val="8C8C8C"/>
                                  </w:rPr>
                                  <w:fldChar w:fldCharType="end"/>
                                </w:r>
                              </w:p>
                            </w:sdtContent>
                          </w:sdt>
                        </w:txbxContent>
                      </wps:txbx>
                      <wps:bodyPr lIns="0" rIns="0" tIns="0" bIns="0" anchor="t">
                        <a:noAutofit/>
                      </wps:bodyPr>
                    </wps:wsp>
                    <wpg:grpSp>
                      <wpg:cNvGrpSpPr/>
                      <wpg:grpSpPr>
                        <a:xfrm>
                          <a:off x="0" y="0"/>
                          <a:ext cx="7539840" cy="145440"/>
                        </a:xfrm>
                      </wpg:grpSpPr>
                      <wps:wsp>
                        <wps:cNvPr id="5" name="AutoShape 4"/>
                        <wps:cNvSpPr/>
                        <wps:spPr>
                          <a:xfrm flipH="1" flipV="1">
                            <a:off x="6765120" y="0"/>
                            <a:ext cx="774720" cy="145440"/>
                          </a:xfrm>
                          <a:prstGeom prst="bentConnector3">
                            <a:avLst>
                              <a:gd name="adj1" fmla="val 50000"/>
                            </a:avLst>
                          </a:prstGeom>
                          <a:noFill/>
                          <a:ln w="9525">
                            <a:solidFill>
                              <a:srgbClr val="ffffff">
                                <a:lumMod val="65000"/>
                                <a:lumOff val="0"/>
                              </a:srgbClr>
                            </a:solidFill>
                            <a:miter/>
                          </a:ln>
                        </wps:spPr>
                        <wps:style>
                          <a:lnRef idx="0"/>
                          <a:fillRef idx="0"/>
                          <a:effectRef idx="0"/>
                          <a:fontRef idx="minor"/>
                        </wps:style>
                        <wps:bodyPr/>
                      </wps:wsp>
                      <wps:wsp>
                        <wps:cNvPr id="6" name="AutoShape 5"/>
                        <wps:cNvSpPr/>
                        <wps:spPr>
                          <a:xfrm flipH="1" rot="10800000">
                            <a:off x="0" y="0"/>
                            <a:ext cx="6764760" cy="145440"/>
                          </a:xfrm>
                          <a:prstGeom prst="bentConnector3">
                            <a:avLst>
                              <a:gd name="adj1" fmla="val 96778"/>
                            </a:avLst>
                          </a:prstGeom>
                          <a:noFill/>
                          <a:ln w="9525">
                            <a:solidFill>
                              <a:srgbClr val="ffffff">
                                <a:lumMod val="65000"/>
                                <a:lumOff val="0"/>
                              </a:srgbClr>
                            </a:solidFill>
                            <a:miter/>
                          </a:ln>
                        </wps:spPr>
                        <wps:style>
                          <a:lnRef idx="0"/>
                          <a:fillRef idx="0"/>
                          <a:effectRef idx="0"/>
                          <a:fontRef idx="minor"/>
                        </wps:style>
                        <wps:bodyPr/>
                      </wps:wsp>
                    </wpg:grpSp>
                  </wpg:wgp>
                </a:graphicData>
              </a:graphic>
              <wp14:sizeRelH relativeFrom="page">
                <wp14:pctWidth>100000</wp14:pctWidth>
              </wp14:sizeRelH>
            </wp:anchor>
          </w:drawing>
        </mc:Choice>
        <mc:Fallback>
          <w:pict>
            <v:group id="shape_0" alt="Group 1" style="position:absolute;margin-left:0.7pt;margin-top:34.95pt;width:593.8pt;height:15.05pt" coordorigin="14,699" coordsize="11876,301">
              <v:rect id="shape_0" ID="Text Box 2" path="m0,0l-2147483645,0l-2147483645,-2147483646l0,-2147483646xe" stroked="f" o:allowincell="f" style="position:absolute;left:10484;top:713;width:637;height:286;mso-wrap-style:square;v-text-anchor:top;mso-position-horizontal:center;mso-position-horizontal-relative:page;mso-position-vertical:center">
                <v:fill o:detectmouseclick="t" on="false"/>
                <v:stroke color="#3465a4" joinstyle="round" endcap="flat"/>
                <v:textbox>
                  <w:txbxContent>
                    <w:sdt>
                      <w:sdtPr>
                        <w:docPartObj>
                          <w:docPartGallery w:val="Page Numbers (Bottom of Page)"/>
                          <w:docPartUnique w:val="true"/>
                        </w:docPartObj>
                        <w:id w:val="755802815"/>
                      </w:sdtPr>
                      <w:sdtContent>
                        <w:p>
                          <w:pPr>
                            <w:pStyle w:val="Normal"/>
                            <w:spacing w:before="0" w:after="200"/>
                            <w:jc w:val="center"/>
                            <w:rPr/>
                          </w:pPr>
                          <w:r>
                            <w:rPr>
                              <w:color w:val="8C8C8C" w:themeColor="background1" w:themeShade="8c"/>
                            </w:rPr>
                            <w:fldChar w:fldCharType="begin"/>
                          </w:r>
                          <w:r>
                            <w:rPr>
                              <w:color w:val="8C8C8C"/>
                            </w:rPr>
                            <w:instrText xml:space="preserve"> PAGE </w:instrText>
                          </w:r>
                          <w:r>
                            <w:rPr>
                              <w:color w:val="8C8C8C"/>
                            </w:rPr>
                            <w:fldChar w:fldCharType="separate"/>
                          </w:r>
                          <w:r>
                            <w:rPr>
                              <w:color w:val="8C8C8C"/>
                            </w:rPr>
                            <w:t>5</w:t>
                          </w:r>
                          <w:r>
                            <w:rPr>
                              <w:color w:val="8C8C8C"/>
                            </w:rPr>
                            <w:fldChar w:fldCharType="end"/>
                          </w:r>
                        </w:p>
                      </w:sdtContent>
                    </w:sdt>
                  </w:txbxContent>
                </v:textbox>
                <w10:wrap type="none"/>
              </v:rect>
              <v:group id="shape_0" style="position:absolute;left:14;top:699;width:11876;height:229">
                <v:shapetype id="_x0000_t34" coordsize="21600,21600" o:spt="34" adj="10800" path="m,l@0,l@0,21600l21600,21600nfe">
                  <v:stroke joinstyle="miter"/>
                  <v:formulas>
                    <v:f eqn="val #0"/>
                  </v:formulas>
                  <v:path gradientshapeok="t" o:connecttype="rect" textboxrect="0,0,21600,21600"/>
                  <v:handles>
                    <v:h position="@0,10800"/>
                  </v:handles>
                </v:shapetype>
                <v:shape id="shape_0" ID="AutoShape 4" path="m0,0l-2147483647,0l-2147483647,-2147483644l-2147483645,-2147483644e" stroked="t" o:allowincell="f" style="position:absolute;left:10670;top:700;width:1219;height:228;flip:xy;mso-wrap-style:none;v-text-anchor:middle;mso-position-horizontal:center;mso-position-horizontal-relative:page;mso-position-vertical:center" type="_x0000_t34">
                  <v:fill o:detectmouseclick="t" on="false"/>
                  <v:stroke color="#a6a6a6" weight="9360" joinstyle="miter" endcap="flat"/>
                  <w10:wrap type="none"/>
                </v:shape>
                <v:shape id="shape_0" ID="AutoShape 5" path="m0,0l-2147483647,0l-2147483647,-2147483644l-2147483645,-2147483644e" stroked="t" o:allowincell="f" style="position:absolute;left:16;top:700;width:10652;height:228;flip:x;mso-wrap-style:none;v-text-anchor:middle;rotation:180;mso-position-horizontal:center;mso-position-horizontal-relative:page;mso-position-vertical:center" type="_x0000_t34">
                  <v:fill o:detectmouseclick="t" on="false"/>
                  <v:stroke color="#a6a6a6" weight="9360" joinstyle="miter" endcap="flat"/>
                  <w10:wrap type="none"/>
                </v:shape>
              </v:group>
            </v:group>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a-D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41f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a-DK" w:eastAsia="en-US" w:bidi="ar-SA"/>
    </w:rPr>
  </w:style>
  <w:style w:type="paragraph" w:styleId="Overskrift2">
    <w:name w:val="Heading 2"/>
    <w:basedOn w:val="Normal"/>
    <w:next w:val="Normal"/>
    <w:link w:val="Overskrift2Tegn"/>
    <w:uiPriority w:val="9"/>
    <w:unhideWhenUsed/>
    <w:qFormat/>
    <w:rsid w:val="00a41e01"/>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MarkeringsbobletekstTegn" w:customStyle="1">
    <w:name w:val="Markeringsbobletekst Tegn"/>
    <w:basedOn w:val="DefaultParagraphFont"/>
    <w:link w:val="BalloonText"/>
    <w:uiPriority w:val="99"/>
    <w:semiHidden/>
    <w:qFormat/>
    <w:rsid w:val="005d50cf"/>
    <w:rPr>
      <w:rFonts w:ascii="Tahoma" w:hAnsi="Tahoma" w:cs="Tahoma"/>
      <w:sz w:val="16"/>
      <w:szCs w:val="16"/>
    </w:rPr>
  </w:style>
  <w:style w:type="character" w:styleId="TitelTegn" w:customStyle="1">
    <w:name w:val="Titel Tegn"/>
    <w:basedOn w:val="DefaultParagraphFont"/>
    <w:uiPriority w:val="10"/>
    <w:qFormat/>
    <w:rsid w:val="002a733b"/>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Overskrift2Tegn" w:customStyle="1">
    <w:name w:val="Overskrift 2 Tegn"/>
    <w:basedOn w:val="DefaultParagraphFont"/>
    <w:uiPriority w:val="9"/>
    <w:qFormat/>
    <w:rsid w:val="00a41e01"/>
    <w:rPr>
      <w:rFonts w:ascii="Cambria" w:hAnsi="Cambria" w:eastAsia="" w:cs="" w:asciiTheme="majorHAnsi" w:cstheme="majorBidi" w:eastAsiaTheme="majorEastAsia" w:hAnsiTheme="majorHAnsi"/>
      <w:b/>
      <w:bCs/>
      <w:color w:val="4F81BD" w:themeColor="accent1"/>
      <w:sz w:val="26"/>
      <w:szCs w:val="26"/>
    </w:rPr>
  </w:style>
  <w:style w:type="character" w:styleId="SidehovedTegn" w:customStyle="1">
    <w:name w:val="Sidehoved Tegn"/>
    <w:basedOn w:val="DefaultParagraphFont"/>
    <w:uiPriority w:val="99"/>
    <w:semiHidden/>
    <w:qFormat/>
    <w:rsid w:val="00626897"/>
    <w:rPr/>
  </w:style>
  <w:style w:type="character" w:styleId="SidefodTegn" w:customStyle="1">
    <w:name w:val="Sidefod Tegn"/>
    <w:basedOn w:val="DefaultParagraphFont"/>
    <w:uiPriority w:val="99"/>
    <w:semiHidden/>
    <w:qFormat/>
    <w:rsid w:val="00626897"/>
    <w:rPr/>
  </w:style>
  <w:style w:type="paragraph" w:styleId="Overskrift">
    <w:name w:val="Overskrift"/>
    <w:basedOn w:val="Normal"/>
    <w:next w:val="Brdtekst"/>
    <w:qFormat/>
    <w:pPr>
      <w:keepNext w:val="true"/>
      <w:spacing w:before="240" w:after="120"/>
    </w:pPr>
    <w:rPr>
      <w:rFonts w:ascii="Liberation Sans" w:hAnsi="Liberation Sans" w:eastAsia="Microsoft YaHei" w:cs="Lucida Sans"/>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Lucida Sans"/>
    </w:rPr>
  </w:style>
  <w:style w:type="paragraph" w:styleId="Billedtekst">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BalloonText">
    <w:name w:val="Balloon Text"/>
    <w:basedOn w:val="Normal"/>
    <w:link w:val="MarkeringsbobletekstTegn"/>
    <w:uiPriority w:val="99"/>
    <w:semiHidden/>
    <w:unhideWhenUsed/>
    <w:qFormat/>
    <w:rsid w:val="005d50cf"/>
    <w:pPr>
      <w:spacing w:lineRule="auto" w:line="240" w:before="0" w:after="0"/>
    </w:pPr>
    <w:rPr>
      <w:rFonts w:ascii="Tahoma" w:hAnsi="Tahoma" w:cs="Tahoma"/>
      <w:sz w:val="16"/>
      <w:szCs w:val="16"/>
    </w:rPr>
  </w:style>
  <w:style w:type="paragraph" w:styleId="Titel">
    <w:name w:val="Title"/>
    <w:basedOn w:val="Normal"/>
    <w:next w:val="Normal"/>
    <w:link w:val="TitelTegn"/>
    <w:uiPriority w:val="10"/>
    <w:qFormat/>
    <w:rsid w:val="002a733b"/>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ListParagraph">
    <w:name w:val="List Paragraph"/>
    <w:basedOn w:val="Normal"/>
    <w:uiPriority w:val="34"/>
    <w:qFormat/>
    <w:rsid w:val="00a41e01"/>
    <w:pPr>
      <w:spacing w:before="0" w:after="200"/>
      <w:ind w:left="720" w:hanging="0"/>
      <w:contextualSpacing/>
    </w:pPr>
    <w:rPr/>
  </w:style>
  <w:style w:type="paragraph" w:styleId="Sidehovedogsidefod">
    <w:name w:val="Sidehoved og sidefod"/>
    <w:basedOn w:val="Normal"/>
    <w:qFormat/>
    <w:pPr/>
    <w:rPr/>
  </w:style>
  <w:style w:type="paragraph" w:styleId="Sidehoved">
    <w:name w:val="Header"/>
    <w:basedOn w:val="Normal"/>
    <w:link w:val="SidehovedTegn"/>
    <w:uiPriority w:val="99"/>
    <w:semiHidden/>
    <w:unhideWhenUsed/>
    <w:rsid w:val="00626897"/>
    <w:pPr>
      <w:tabs>
        <w:tab w:val="clear" w:pos="1304"/>
        <w:tab w:val="center" w:pos="4819" w:leader="none"/>
        <w:tab w:val="right" w:pos="9638" w:leader="none"/>
      </w:tabs>
      <w:spacing w:lineRule="auto" w:line="240" w:before="0" w:after="0"/>
    </w:pPr>
    <w:rPr/>
  </w:style>
  <w:style w:type="paragraph" w:styleId="Sidefod">
    <w:name w:val="Footer"/>
    <w:basedOn w:val="Normal"/>
    <w:link w:val="SidefodTegn"/>
    <w:uiPriority w:val="99"/>
    <w:semiHidden/>
    <w:unhideWhenUsed/>
    <w:rsid w:val="00626897"/>
    <w:pPr>
      <w:tabs>
        <w:tab w:val="clear" w:pos="1304"/>
        <w:tab w:val="center" w:pos="4819" w:leader="none"/>
        <w:tab w:val="right" w:pos="9638" w:leader="none"/>
      </w:tabs>
      <w:spacing w:lineRule="auto" w:line="240" w:before="0" w:after="0"/>
    </w:pPr>
    <w:rPr/>
  </w:style>
  <w:style w:type="paragraph" w:styleId="NormalWeb">
    <w:name w:val="Normal (Web)"/>
    <w:basedOn w:val="Normal"/>
    <w:uiPriority w:val="99"/>
    <w:semiHidden/>
    <w:unhideWhenUsed/>
    <w:qFormat/>
    <w:rsid w:val="008c303d"/>
    <w:pPr>
      <w:spacing w:lineRule="auto" w:line="240" w:beforeAutospacing="1" w:afterAutospacing="1"/>
    </w:pPr>
    <w:rPr>
      <w:rFonts w:ascii="Times New Roman" w:hAnsi="Times New Roman" w:eastAsia="Times New Roman" w:cs="Times New Roman"/>
      <w:sz w:val="24"/>
      <w:szCs w:val="24"/>
      <w:lang w:eastAsia="da-DK"/>
    </w:rPr>
  </w:style>
  <w:style w:type="paragraph" w:styleId="Rammeindhold">
    <w:name w:val="Rammeindhold"/>
    <w:basedOn w:val="Normal"/>
    <w:qFormat/>
    <w:pPr/>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diagramData" Target="diagrams/data2.xml"/><Relationship Id="rId4" Type="http://schemas.openxmlformats.org/officeDocument/2006/relationships/diagramLayout" Target="diagrams/layout2.xml"/><Relationship Id="rId5" Type="http://schemas.openxmlformats.org/officeDocument/2006/relationships/diagramQuickStyle" Target="diagrams/quickStyle2.xml"/><Relationship Id="rId6" Type="http://schemas.openxmlformats.org/officeDocument/2006/relationships/diagramColors" Target="diagrams/colors2.xml"/><Relationship Id="rId7" Type="http://schemas.microsoft.com/office/2007/relationships/diagramDrawing" Target="diagrams/drawing2.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2.xml><?xml version="1.0" encoding="utf-8"?>
<dgm:dataModel xmlns:dgm="http://schemas.openxmlformats.org/drawingml/2006/diagram" xmlns:a="http://schemas.openxmlformats.org/drawingml/2006/main">
  <dgm:ptLst>
    <dgm:pt modelId="{A75263A0-3356-462C-A434-A89AF5327BA9}" type="doc">
      <dgm:prSet loTypeId="urn:microsoft.com/office/officeart/2005/8/layout/matrix1" loCatId="matrix" qsTypeId="urn:microsoft.com/office/officeart/2005/8/quickstyle/simple2" qsCatId="simple" csTypeId="urn:microsoft.com/office/officeart/2005/8/colors/colorful3" csCatId="colorful" phldr="1"/>
      <dgm:spPr/>
      <dgm:t>
        <a:bodyPr/>
        <a:lstStyle/>
        <a:p>
          <a:endParaRPr lang="da-DK"/>
        </a:p>
      </dgm:t>
    </dgm:pt>
    <dgm:pt modelId="{A610ADF9-4611-4277-B992-3239F36AD0DD}">
      <dgm:prSet phldrT="[Tekst]"/>
      <dgm:spPr>
        <a:solidFill>
          <a:schemeClr val="bg1">
            <a:lumMod val="75000"/>
          </a:schemeClr>
        </a:solidFill>
      </dgm:spPr>
      <dgm:t>
        <a:bodyPr/>
        <a:lstStyle/>
        <a:p>
          <a:pPr algn="ctr"/>
          <a:r>
            <a:rPr lang="da-DK" b="1">
              <a:latin typeface="Segoe UI" pitchFamily="34" charset="0"/>
              <a:cs typeface="Segoe UI" pitchFamily="34" charset="0"/>
            </a:rPr>
            <a:t>Sekretariat</a:t>
          </a:r>
        </a:p>
      </dgm:t>
    </dgm:pt>
    <dgm:pt modelId="{B2497ABE-3F2C-45A7-AF31-A68E6F1698B7}" type="parTrans" cxnId="{65A4D511-B1C7-48E4-A4AA-38B8DF1A760A}">
      <dgm:prSet/>
      <dgm:spPr/>
      <dgm:t>
        <a:bodyPr/>
        <a:lstStyle/>
        <a:p>
          <a:pPr algn="ctr"/>
          <a:endParaRPr lang="da-DK"/>
        </a:p>
      </dgm:t>
    </dgm:pt>
    <dgm:pt modelId="{A0DEDD4D-89D0-4D6C-874C-A1589C4A0B6C}" type="sibTrans" cxnId="{65A4D511-B1C7-48E4-A4AA-38B8DF1A760A}">
      <dgm:prSet/>
      <dgm:spPr/>
      <dgm:t>
        <a:bodyPr/>
        <a:lstStyle/>
        <a:p>
          <a:pPr algn="ctr"/>
          <a:endParaRPr lang="da-DK"/>
        </a:p>
      </dgm:t>
    </dgm:pt>
    <dgm:pt modelId="{6BEC8EDE-5F1E-4821-A0A2-FF953FF42278}">
      <dgm:prSet phldrT="[Tekst]"/>
      <dgm:spPr>
        <a:solidFill>
          <a:srgbClr val="92D050"/>
        </a:solidFill>
      </dgm:spPr>
      <dgm:t>
        <a:bodyPr/>
        <a:lstStyle/>
        <a:p>
          <a:pPr algn="ctr"/>
          <a:r>
            <a:rPr lang="da-DK">
              <a:latin typeface="Segoe UI" pitchFamily="34" charset="0"/>
              <a:cs typeface="Segoe UI" pitchFamily="34" charset="0"/>
            </a:rPr>
            <a:t>Indsamling af viden om Fugle</a:t>
          </a:r>
        </a:p>
      </dgm:t>
    </dgm:pt>
    <dgm:pt modelId="{BC276AEE-37DA-4577-ABA6-C9BE4DBFC348}" type="parTrans" cxnId="{5B8D59A8-FF60-4461-A9F3-54D7B7553DD5}">
      <dgm:prSet/>
      <dgm:spPr/>
      <dgm:t>
        <a:bodyPr/>
        <a:lstStyle/>
        <a:p>
          <a:pPr algn="ctr"/>
          <a:endParaRPr lang="da-DK"/>
        </a:p>
      </dgm:t>
    </dgm:pt>
    <dgm:pt modelId="{F11350DC-8CEB-4BD2-8DB6-ABBC97940EC1}" type="sibTrans" cxnId="{5B8D59A8-FF60-4461-A9F3-54D7B7553DD5}">
      <dgm:prSet/>
      <dgm:spPr/>
      <dgm:t>
        <a:bodyPr/>
        <a:lstStyle/>
        <a:p>
          <a:pPr algn="ctr"/>
          <a:endParaRPr lang="da-DK"/>
        </a:p>
      </dgm:t>
    </dgm:pt>
    <dgm:pt modelId="{ED01992A-02D1-4383-A77A-EB3D6921DA94}">
      <dgm:prSet phldrT="[Tekst]"/>
      <dgm:spPr/>
      <dgm:t>
        <a:bodyPr/>
        <a:lstStyle/>
        <a:p>
          <a:pPr algn="ctr"/>
          <a:r>
            <a:rPr lang="da-DK"/>
            <a:t>Naturpolitisk udvalg</a:t>
          </a:r>
        </a:p>
      </dgm:t>
    </dgm:pt>
    <dgm:pt modelId="{E6DE261B-AFC3-4FC6-82DE-6568B3368964}" type="parTrans" cxnId="{EA09AF3C-0C75-46D4-BF93-744FBCD81846}">
      <dgm:prSet/>
      <dgm:spPr/>
      <dgm:t>
        <a:bodyPr/>
        <a:lstStyle/>
        <a:p>
          <a:pPr algn="ctr"/>
          <a:endParaRPr lang="da-DK"/>
        </a:p>
      </dgm:t>
    </dgm:pt>
    <dgm:pt modelId="{F724F39F-756C-4ABA-AE02-1F9E8929A3C8}" type="sibTrans" cxnId="{EA09AF3C-0C75-46D4-BF93-744FBCD81846}">
      <dgm:prSet/>
      <dgm:spPr/>
      <dgm:t>
        <a:bodyPr/>
        <a:lstStyle/>
        <a:p>
          <a:pPr algn="ctr"/>
          <a:endParaRPr lang="da-DK"/>
        </a:p>
      </dgm:t>
    </dgm:pt>
    <dgm:pt modelId="{AFF22BB6-2331-4E1E-8DC1-7013719D0B41}">
      <dgm:prSet phldrT="[Tekst]"/>
      <dgm:spPr>
        <a:solidFill>
          <a:schemeClr val="accent5">
            <a:lumMod val="75000"/>
          </a:schemeClr>
        </a:solidFill>
      </dgm:spPr>
      <dgm:t>
        <a:bodyPr/>
        <a:lstStyle/>
        <a:p>
          <a:pPr algn="ctr"/>
          <a:r>
            <a:rPr lang="da-DK">
              <a:latin typeface="Segoe UI" pitchFamily="34" charset="0"/>
              <a:cs typeface="Segoe UI" pitchFamily="34" charset="0"/>
            </a:rPr>
            <a:t>Fugleoplevelser i naturen og events</a:t>
          </a:r>
        </a:p>
      </dgm:t>
    </dgm:pt>
    <dgm:pt modelId="{3E66F8B7-7B62-40E3-8316-63B21646CF63}" type="parTrans" cxnId="{6025E4A5-F598-4CE4-907A-A95AEC549D0E}">
      <dgm:prSet/>
      <dgm:spPr/>
      <dgm:t>
        <a:bodyPr/>
        <a:lstStyle/>
        <a:p>
          <a:pPr algn="ctr"/>
          <a:endParaRPr lang="da-DK"/>
        </a:p>
      </dgm:t>
    </dgm:pt>
    <dgm:pt modelId="{026BE606-0A10-4767-B9FE-197A6B9509F3}" type="sibTrans" cxnId="{6025E4A5-F598-4CE4-907A-A95AEC549D0E}">
      <dgm:prSet/>
      <dgm:spPr/>
      <dgm:t>
        <a:bodyPr/>
        <a:lstStyle/>
        <a:p>
          <a:pPr algn="ctr"/>
          <a:endParaRPr lang="da-DK"/>
        </a:p>
      </dgm:t>
    </dgm:pt>
    <dgm:pt modelId="{B04738E6-8205-4BAD-B32C-FDBDB41F4786}">
      <dgm:prSet phldrT="[Tekst]"/>
      <dgm:spPr>
        <a:solidFill>
          <a:srgbClr val="8064A2"/>
        </a:solidFill>
      </dgm:spPr>
      <dgm:t>
        <a:bodyPr/>
        <a:lstStyle/>
        <a:p>
          <a:pPr algn="ctr"/>
          <a:r>
            <a:rPr lang="da-DK">
              <a:latin typeface="Segoe UI" pitchFamily="34" charset="0"/>
              <a:cs typeface="Segoe UI" pitchFamily="34" charset="0"/>
            </a:rPr>
            <a:t>Formidling og kommunikation</a:t>
          </a:r>
        </a:p>
      </dgm:t>
    </dgm:pt>
    <dgm:pt modelId="{6415B854-B821-4F94-BE64-878FDE922EDC}" type="parTrans" cxnId="{EB8FB653-47EE-4123-9F42-8A4D6A9BDB8A}">
      <dgm:prSet/>
      <dgm:spPr/>
      <dgm:t>
        <a:bodyPr/>
        <a:lstStyle/>
        <a:p>
          <a:pPr algn="ctr"/>
          <a:endParaRPr lang="da-DK"/>
        </a:p>
      </dgm:t>
    </dgm:pt>
    <dgm:pt modelId="{4CAD94E7-D946-4B1F-8332-65CE43B04D76}" type="sibTrans" cxnId="{EB8FB653-47EE-4123-9F42-8A4D6A9BDB8A}">
      <dgm:prSet/>
      <dgm:spPr/>
      <dgm:t>
        <a:bodyPr/>
        <a:lstStyle/>
        <a:p>
          <a:pPr algn="ctr"/>
          <a:endParaRPr lang="da-DK"/>
        </a:p>
      </dgm:t>
    </dgm:pt>
    <dgm:pt modelId="{89311E05-58F2-4392-87FA-3FD0B092FEDE}" type="pres">
      <dgm:prSet presAssocID="{A75263A0-3356-462C-A434-A89AF5327BA9}" presName="diagram" presStyleCnt="0">
        <dgm:presLayoutVars>
          <dgm:chMax val="1"/>
          <dgm:dir/>
          <dgm:animLvl val="ctr"/>
          <dgm:resizeHandles val="exact"/>
        </dgm:presLayoutVars>
      </dgm:prSet>
      <dgm:spPr/>
    </dgm:pt>
    <dgm:pt modelId="{67B024A2-1CD3-4C3D-BE09-19495A3B129E}" type="pres">
      <dgm:prSet presAssocID="{A75263A0-3356-462C-A434-A89AF5327BA9}" presName="matrix" presStyleCnt="0"/>
      <dgm:spPr/>
    </dgm:pt>
    <dgm:pt modelId="{C84362CC-2817-45A2-89B2-3BB290CC90DE}" type="pres">
      <dgm:prSet presAssocID="{A75263A0-3356-462C-A434-A89AF5327BA9}" presName="tile1" presStyleLbl="node1" presStyleIdx="0" presStyleCnt="4" custLinFactNeighborX="-1171" custLinFactNeighborY="0"/>
      <dgm:spPr/>
    </dgm:pt>
    <dgm:pt modelId="{2F216723-4D01-4A51-94E1-7D851FDAE82F}" type="pres">
      <dgm:prSet presAssocID="{A75263A0-3356-462C-A434-A89AF5327BA9}" presName="tile1text" presStyleLbl="node1" presStyleIdx="0" presStyleCnt="4">
        <dgm:presLayoutVars>
          <dgm:chMax val="0"/>
          <dgm:chPref val="0"/>
          <dgm:bulletEnabled val="1"/>
        </dgm:presLayoutVars>
      </dgm:prSet>
      <dgm:spPr/>
    </dgm:pt>
    <dgm:pt modelId="{E9879479-4F30-4425-8BB8-EA49301D0140}" type="pres">
      <dgm:prSet presAssocID="{A75263A0-3356-462C-A434-A89AF5327BA9}" presName="tile2" presStyleLbl="node1" presStyleIdx="1" presStyleCnt="4"/>
      <dgm:spPr/>
    </dgm:pt>
    <dgm:pt modelId="{EF281F8B-809D-40D3-971A-3C1727A64F8A}" type="pres">
      <dgm:prSet presAssocID="{A75263A0-3356-462C-A434-A89AF5327BA9}" presName="tile2text" presStyleLbl="node1" presStyleIdx="1" presStyleCnt="4">
        <dgm:presLayoutVars>
          <dgm:chMax val="0"/>
          <dgm:chPref val="0"/>
          <dgm:bulletEnabled val="1"/>
        </dgm:presLayoutVars>
      </dgm:prSet>
      <dgm:spPr/>
    </dgm:pt>
    <dgm:pt modelId="{B6C3344F-5713-441B-AF70-7E2FF01F1A6D}" type="pres">
      <dgm:prSet presAssocID="{A75263A0-3356-462C-A434-A89AF5327BA9}" presName="tile3" presStyleLbl="node1" presStyleIdx="2" presStyleCnt="4" custAng="0" custLinFactNeighborY="-2198"/>
      <dgm:spPr/>
    </dgm:pt>
    <dgm:pt modelId="{9079B6F3-C6CF-4856-88EA-D7A0639C2805}" type="pres">
      <dgm:prSet presAssocID="{A75263A0-3356-462C-A434-A89AF5327BA9}" presName="tile3text" presStyleLbl="node1" presStyleIdx="2" presStyleCnt="4">
        <dgm:presLayoutVars>
          <dgm:chMax val="0"/>
          <dgm:chPref val="0"/>
          <dgm:bulletEnabled val="1"/>
        </dgm:presLayoutVars>
      </dgm:prSet>
      <dgm:spPr/>
    </dgm:pt>
    <dgm:pt modelId="{0BCF7728-8CC6-4594-82CF-669A585D96B2}" type="pres">
      <dgm:prSet presAssocID="{A75263A0-3356-462C-A434-A89AF5327BA9}" presName="tile4" presStyleLbl="node1" presStyleIdx="3" presStyleCnt="4" custAng="0"/>
      <dgm:spPr/>
    </dgm:pt>
    <dgm:pt modelId="{563E3F27-3C15-4592-A77C-495ABD0E6227}" type="pres">
      <dgm:prSet presAssocID="{A75263A0-3356-462C-A434-A89AF5327BA9}" presName="tile4text" presStyleLbl="node1" presStyleIdx="3" presStyleCnt="4">
        <dgm:presLayoutVars>
          <dgm:chMax val="0"/>
          <dgm:chPref val="0"/>
          <dgm:bulletEnabled val="1"/>
        </dgm:presLayoutVars>
      </dgm:prSet>
      <dgm:spPr/>
    </dgm:pt>
    <dgm:pt modelId="{ACD65145-7888-4E28-822F-E4368A612DDB}" type="pres">
      <dgm:prSet presAssocID="{A75263A0-3356-462C-A434-A89AF5327BA9}" presName="centerTile" presStyleLbl="fgShp" presStyleIdx="0" presStyleCnt="1" custLinFactNeighborX="3787" custLinFactNeighborY="5611">
        <dgm:presLayoutVars>
          <dgm:chMax val="0"/>
          <dgm:chPref val="0"/>
        </dgm:presLayoutVars>
      </dgm:prSet>
      <dgm:spPr/>
    </dgm:pt>
  </dgm:ptLst>
  <dgm:cxnLst>
    <dgm:cxn modelId="{65A4D511-B1C7-48E4-A4AA-38B8DF1A760A}" srcId="{A75263A0-3356-462C-A434-A89AF5327BA9}" destId="{A610ADF9-4611-4277-B992-3239F36AD0DD}" srcOrd="0" destOrd="0" parTransId="{B2497ABE-3F2C-45A7-AF31-A68E6F1698B7}" sibTransId="{A0DEDD4D-89D0-4D6C-874C-A1589C4A0B6C}"/>
    <dgm:cxn modelId="{1683912B-180D-4AB1-884C-893BD15633A8}" type="presOf" srcId="{A610ADF9-4611-4277-B992-3239F36AD0DD}" destId="{ACD65145-7888-4E28-822F-E4368A612DDB}" srcOrd="0" destOrd="0" presId="urn:microsoft.com/office/officeart/2005/8/layout/matrix1"/>
    <dgm:cxn modelId="{EA09AF3C-0C75-46D4-BF93-744FBCD81846}" srcId="{A610ADF9-4611-4277-B992-3239F36AD0DD}" destId="{ED01992A-02D1-4383-A77A-EB3D6921DA94}" srcOrd="1" destOrd="0" parTransId="{E6DE261B-AFC3-4FC6-82DE-6568B3368964}" sibTransId="{F724F39F-756C-4ABA-AE02-1F9E8929A3C8}"/>
    <dgm:cxn modelId="{24249C4B-25D0-4E12-91E1-874C91A4DED7}" type="presOf" srcId="{ED01992A-02D1-4383-A77A-EB3D6921DA94}" destId="{E9879479-4F30-4425-8BB8-EA49301D0140}" srcOrd="0" destOrd="0" presId="urn:microsoft.com/office/officeart/2005/8/layout/matrix1"/>
    <dgm:cxn modelId="{93ECB24C-CBD7-4C18-89F1-6EDF08FE9D9E}" type="presOf" srcId="{B04738E6-8205-4BAD-B32C-FDBDB41F4786}" destId="{0BCF7728-8CC6-4594-82CF-669A585D96B2}" srcOrd="0" destOrd="0" presId="urn:microsoft.com/office/officeart/2005/8/layout/matrix1"/>
    <dgm:cxn modelId="{EB8FB653-47EE-4123-9F42-8A4D6A9BDB8A}" srcId="{A610ADF9-4611-4277-B992-3239F36AD0DD}" destId="{B04738E6-8205-4BAD-B32C-FDBDB41F4786}" srcOrd="3" destOrd="0" parTransId="{6415B854-B821-4F94-BE64-878FDE922EDC}" sibTransId="{4CAD94E7-D946-4B1F-8332-65CE43B04D76}"/>
    <dgm:cxn modelId="{101EFB8F-49E4-43AA-8F4C-8E06FC952EFD}" type="presOf" srcId="{A75263A0-3356-462C-A434-A89AF5327BA9}" destId="{89311E05-58F2-4392-87FA-3FD0B092FEDE}" srcOrd="0" destOrd="0" presId="urn:microsoft.com/office/officeart/2005/8/layout/matrix1"/>
    <dgm:cxn modelId="{47B6039B-2DEF-4145-82EB-F31A1F1C5D9D}" type="presOf" srcId="{AFF22BB6-2331-4E1E-8DC1-7013719D0B41}" destId="{B6C3344F-5713-441B-AF70-7E2FF01F1A6D}" srcOrd="0" destOrd="0" presId="urn:microsoft.com/office/officeart/2005/8/layout/matrix1"/>
    <dgm:cxn modelId="{6025E4A5-F598-4CE4-907A-A95AEC549D0E}" srcId="{A610ADF9-4611-4277-B992-3239F36AD0DD}" destId="{AFF22BB6-2331-4E1E-8DC1-7013719D0B41}" srcOrd="2" destOrd="0" parTransId="{3E66F8B7-7B62-40E3-8316-63B21646CF63}" sibTransId="{026BE606-0A10-4767-B9FE-197A6B9509F3}"/>
    <dgm:cxn modelId="{5B8D59A8-FF60-4461-A9F3-54D7B7553DD5}" srcId="{A610ADF9-4611-4277-B992-3239F36AD0DD}" destId="{6BEC8EDE-5F1E-4821-A0A2-FF953FF42278}" srcOrd="0" destOrd="0" parTransId="{BC276AEE-37DA-4577-ABA6-C9BE4DBFC348}" sibTransId="{F11350DC-8CEB-4BD2-8DB6-ABBC97940EC1}"/>
    <dgm:cxn modelId="{A49D0ABD-B6AC-4424-933A-B31D904AA41E}" type="presOf" srcId="{B04738E6-8205-4BAD-B32C-FDBDB41F4786}" destId="{563E3F27-3C15-4592-A77C-495ABD0E6227}" srcOrd="1" destOrd="0" presId="urn:microsoft.com/office/officeart/2005/8/layout/matrix1"/>
    <dgm:cxn modelId="{AED3FDCD-D9F4-40CA-9C1C-F081BE4F72BE}" type="presOf" srcId="{ED01992A-02D1-4383-A77A-EB3D6921DA94}" destId="{EF281F8B-809D-40D3-971A-3C1727A64F8A}" srcOrd="1" destOrd="0" presId="urn:microsoft.com/office/officeart/2005/8/layout/matrix1"/>
    <dgm:cxn modelId="{56CAE2D6-6704-4B79-964B-0DE74FE8CD45}" type="presOf" srcId="{6BEC8EDE-5F1E-4821-A0A2-FF953FF42278}" destId="{2F216723-4D01-4A51-94E1-7D851FDAE82F}" srcOrd="1" destOrd="0" presId="urn:microsoft.com/office/officeart/2005/8/layout/matrix1"/>
    <dgm:cxn modelId="{6D9B9CD8-0AFE-43F2-BA48-51B07036C933}" type="presOf" srcId="{AFF22BB6-2331-4E1E-8DC1-7013719D0B41}" destId="{9079B6F3-C6CF-4856-88EA-D7A0639C2805}" srcOrd="1" destOrd="0" presId="urn:microsoft.com/office/officeart/2005/8/layout/matrix1"/>
    <dgm:cxn modelId="{F28C49F9-FB5A-4323-8E2C-EFB5F676A9B7}" type="presOf" srcId="{6BEC8EDE-5F1E-4821-A0A2-FF953FF42278}" destId="{C84362CC-2817-45A2-89B2-3BB290CC90DE}" srcOrd="0" destOrd="0" presId="urn:microsoft.com/office/officeart/2005/8/layout/matrix1"/>
    <dgm:cxn modelId="{8F4BF11D-192E-4FC4-91AF-44E57877A7AC}" type="presParOf" srcId="{89311E05-58F2-4392-87FA-3FD0B092FEDE}" destId="{67B024A2-1CD3-4C3D-BE09-19495A3B129E}" srcOrd="0" destOrd="0" presId="urn:microsoft.com/office/officeart/2005/8/layout/matrix1"/>
    <dgm:cxn modelId="{65133D81-AF58-4F1E-BCB9-0B02D904099F}" type="presParOf" srcId="{67B024A2-1CD3-4C3D-BE09-19495A3B129E}" destId="{C84362CC-2817-45A2-89B2-3BB290CC90DE}" srcOrd="0" destOrd="0" presId="urn:microsoft.com/office/officeart/2005/8/layout/matrix1"/>
    <dgm:cxn modelId="{564ED330-60AF-4F8B-B4EA-5FD6BE843BD8}" type="presParOf" srcId="{67B024A2-1CD3-4C3D-BE09-19495A3B129E}" destId="{2F216723-4D01-4A51-94E1-7D851FDAE82F}" srcOrd="1" destOrd="0" presId="urn:microsoft.com/office/officeart/2005/8/layout/matrix1"/>
    <dgm:cxn modelId="{D18C6351-7CBF-476D-ACBE-2EA371462764}" type="presParOf" srcId="{67B024A2-1CD3-4C3D-BE09-19495A3B129E}" destId="{E9879479-4F30-4425-8BB8-EA49301D0140}" srcOrd="2" destOrd="0" presId="urn:microsoft.com/office/officeart/2005/8/layout/matrix1"/>
    <dgm:cxn modelId="{929090FF-B940-4D06-9A68-DCF6AC7CD6D1}" type="presParOf" srcId="{67B024A2-1CD3-4C3D-BE09-19495A3B129E}" destId="{EF281F8B-809D-40D3-971A-3C1727A64F8A}" srcOrd="3" destOrd="0" presId="urn:microsoft.com/office/officeart/2005/8/layout/matrix1"/>
    <dgm:cxn modelId="{6B874599-672B-4563-9B29-29C3A132BF80}" type="presParOf" srcId="{67B024A2-1CD3-4C3D-BE09-19495A3B129E}" destId="{B6C3344F-5713-441B-AF70-7E2FF01F1A6D}" srcOrd="4" destOrd="0" presId="urn:microsoft.com/office/officeart/2005/8/layout/matrix1"/>
    <dgm:cxn modelId="{AAB0634D-F1C2-4A39-9E9A-A0FAF88E04C6}" type="presParOf" srcId="{67B024A2-1CD3-4C3D-BE09-19495A3B129E}" destId="{9079B6F3-C6CF-4856-88EA-D7A0639C2805}" srcOrd="5" destOrd="0" presId="urn:microsoft.com/office/officeart/2005/8/layout/matrix1"/>
    <dgm:cxn modelId="{28570736-AC21-4DE5-8D8F-AF8066593F37}" type="presParOf" srcId="{67B024A2-1CD3-4C3D-BE09-19495A3B129E}" destId="{0BCF7728-8CC6-4594-82CF-669A585D96B2}" srcOrd="6" destOrd="0" presId="urn:microsoft.com/office/officeart/2005/8/layout/matrix1"/>
    <dgm:cxn modelId="{FD191476-88AB-4B66-BFC7-51EA94B99060}" type="presParOf" srcId="{67B024A2-1CD3-4C3D-BE09-19495A3B129E}" destId="{563E3F27-3C15-4592-A77C-495ABD0E6227}" srcOrd="7" destOrd="0" presId="urn:microsoft.com/office/officeart/2005/8/layout/matrix1"/>
    <dgm:cxn modelId="{1F29FA08-38E4-46FC-976A-FF15EC31D08F}" type="presParOf" srcId="{89311E05-58F2-4392-87FA-3FD0B092FEDE}" destId="{ACD65145-7888-4E28-822F-E4368A612DDB}" srcOrd="1" destOrd="0" presId="urn:microsoft.com/office/officeart/2005/8/layout/matrix1"/>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4362CC-2817-45A2-89B2-3BB290CC90DE}">
      <dsp:nvSpPr>
        <dsp:cNvPr id="0" name=""/>
        <dsp:cNvSpPr/>
      </dsp:nvSpPr>
      <dsp:spPr>
        <a:xfrm rot="16200000">
          <a:off x="274319" y="-274319"/>
          <a:ext cx="1078230" cy="1626869"/>
        </a:xfrm>
        <a:prstGeom prst="round1Rect">
          <a:avLst/>
        </a:prstGeom>
        <a:solidFill>
          <a:srgbClr val="92D05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da-DK" sz="1200" kern="1200">
              <a:latin typeface="Segoe UI" pitchFamily="34" charset="0"/>
              <a:cs typeface="Segoe UI" pitchFamily="34" charset="0"/>
            </a:rPr>
            <a:t>Indsamling af viden om Fugle</a:t>
          </a:r>
        </a:p>
      </dsp:txBody>
      <dsp:txXfrm rot="5400000">
        <a:off x="0" y="0"/>
        <a:ext cx="1626869" cy="808672"/>
      </dsp:txXfrm>
    </dsp:sp>
    <dsp:sp modelId="{E9879479-4F30-4425-8BB8-EA49301D0140}">
      <dsp:nvSpPr>
        <dsp:cNvPr id="0" name=""/>
        <dsp:cNvSpPr/>
      </dsp:nvSpPr>
      <dsp:spPr>
        <a:xfrm>
          <a:off x="1626869" y="0"/>
          <a:ext cx="1626869" cy="1078230"/>
        </a:xfrm>
        <a:prstGeom prst="round1Rect">
          <a:avLst/>
        </a:prstGeom>
        <a:solidFill>
          <a:schemeClr val="accent3">
            <a:hueOff val="3750088"/>
            <a:satOff val="-5627"/>
            <a:lumOff val="-91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da-DK" sz="1200" kern="1200"/>
            <a:t>Naturpolitisk udvalg</a:t>
          </a:r>
        </a:p>
      </dsp:txBody>
      <dsp:txXfrm>
        <a:off x="1626869" y="0"/>
        <a:ext cx="1626869" cy="808672"/>
      </dsp:txXfrm>
    </dsp:sp>
    <dsp:sp modelId="{B6C3344F-5713-441B-AF70-7E2FF01F1A6D}">
      <dsp:nvSpPr>
        <dsp:cNvPr id="0" name=""/>
        <dsp:cNvSpPr/>
      </dsp:nvSpPr>
      <dsp:spPr>
        <a:xfrm rot="10800000">
          <a:off x="0" y="1054530"/>
          <a:ext cx="1626869" cy="1078230"/>
        </a:xfrm>
        <a:prstGeom prst="round1Rect">
          <a:avLst/>
        </a:prstGeom>
        <a:solidFill>
          <a:schemeClr val="accent5">
            <a:lumMod val="75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da-DK" sz="1200" kern="1200">
              <a:latin typeface="Segoe UI" pitchFamily="34" charset="0"/>
              <a:cs typeface="Segoe UI" pitchFamily="34" charset="0"/>
            </a:rPr>
            <a:t>Fugleoplevelser i naturen og events</a:t>
          </a:r>
        </a:p>
      </dsp:txBody>
      <dsp:txXfrm rot="10800000">
        <a:off x="0" y="1324088"/>
        <a:ext cx="1626869" cy="808672"/>
      </dsp:txXfrm>
    </dsp:sp>
    <dsp:sp modelId="{0BCF7728-8CC6-4594-82CF-669A585D96B2}">
      <dsp:nvSpPr>
        <dsp:cNvPr id="0" name=""/>
        <dsp:cNvSpPr/>
      </dsp:nvSpPr>
      <dsp:spPr>
        <a:xfrm rot="5400000">
          <a:off x="1901189" y="803909"/>
          <a:ext cx="1078230" cy="1626869"/>
        </a:xfrm>
        <a:prstGeom prst="round1Rect">
          <a:avLst/>
        </a:prstGeom>
        <a:solidFill>
          <a:srgbClr val="8064A2"/>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da-DK" sz="1200" kern="1200">
              <a:latin typeface="Segoe UI" pitchFamily="34" charset="0"/>
              <a:cs typeface="Segoe UI" pitchFamily="34" charset="0"/>
            </a:rPr>
            <a:t>Formidling og kommunikation</a:t>
          </a:r>
        </a:p>
      </dsp:txBody>
      <dsp:txXfrm rot="-5400000">
        <a:off x="1626870" y="1347786"/>
        <a:ext cx="1626869" cy="808672"/>
      </dsp:txXfrm>
    </dsp:sp>
    <dsp:sp modelId="{ACD65145-7888-4E28-822F-E4368A612DDB}">
      <dsp:nvSpPr>
        <dsp:cNvPr id="0" name=""/>
        <dsp:cNvSpPr/>
      </dsp:nvSpPr>
      <dsp:spPr>
        <a:xfrm>
          <a:off x="1175774" y="838922"/>
          <a:ext cx="976122" cy="539115"/>
        </a:xfrm>
        <a:prstGeom prst="roundRect">
          <a:avLst/>
        </a:prstGeom>
        <a:solidFill>
          <a:schemeClr val="bg1">
            <a:lumMod val="75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b="1" kern="1200">
              <a:latin typeface="Segoe UI" pitchFamily="34" charset="0"/>
              <a:cs typeface="Segoe UI" pitchFamily="34" charset="0"/>
            </a:rPr>
            <a:t>Sekretariat</a:t>
          </a:r>
        </a:p>
      </dsp:txBody>
      <dsp:txXfrm>
        <a:off x="1202091" y="865239"/>
        <a:ext cx="923488" cy="486481"/>
      </dsp:txXfrm>
    </dsp:sp>
  </dsp:spTree>
</dsp:drawing>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E6DDE-FAC9-4CDB-9738-9F6E0563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Application>LibreOffice/7.5.7.1$Windows_X86_64 LibreOffice_project/47eb0cf7efbacdee9b19ae25d6752381ede23126</Application>
  <AppVersion>15.0000</AppVersion>
  <Pages>5</Pages>
  <Words>909</Words>
  <Characters>5676</Characters>
  <CharactersWithSpaces>6459</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2024-03-13T10:19:00Z</dcterms:created>
  <dc:creator>Børge</dc:creator>
  <dc:description/>
  <dc:language>da-DK</dc:language>
  <cp:lastModifiedBy>Gitte Holm</cp:lastModifiedBy>
  <cp:lastPrinted>2019-08-30T09:42:00Z</cp:lastPrinted>
  <dcterms:modified xsi:type="dcterms:W3CDTF">2024-03-13T10:19:00Z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